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52FE5" w14:textId="53766740" w:rsidR="00551E7A" w:rsidRDefault="00551E7A" w:rsidP="00551E7A">
      <w:pPr>
        <w:shd w:val="clear" w:color="auto" w:fill="FFFFFF"/>
        <w:tabs>
          <w:tab w:val="left" w:pos="1134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21B46">
        <w:rPr>
          <w:sz w:val="28"/>
          <w:szCs w:val="28"/>
        </w:rPr>
        <w:t xml:space="preserve">№ </w:t>
      </w:r>
      <w:r w:rsidR="00D9214F">
        <w:rPr>
          <w:sz w:val="28"/>
          <w:szCs w:val="28"/>
        </w:rPr>
        <w:t>5</w:t>
      </w:r>
      <w:bookmarkStart w:id="0" w:name="_GoBack"/>
      <w:bookmarkEnd w:id="0"/>
    </w:p>
    <w:p w14:paraId="71F7AE1B" w14:textId="4ABEF410" w:rsidR="0096115B" w:rsidRDefault="000A1FF8" w:rsidP="00551E7A">
      <w:pPr>
        <w:shd w:val="clear" w:color="auto" w:fill="FFFFFF"/>
        <w:tabs>
          <w:tab w:val="left" w:pos="1134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96115B">
        <w:rPr>
          <w:sz w:val="28"/>
          <w:szCs w:val="28"/>
        </w:rPr>
        <w:t xml:space="preserve"> Стандарту Фонда «У</w:t>
      </w:r>
      <w:r w:rsidR="0096115B" w:rsidRPr="0096115B">
        <w:rPr>
          <w:sz w:val="28"/>
          <w:szCs w:val="28"/>
        </w:rPr>
        <w:t xml:space="preserve">словия и порядок </w:t>
      </w:r>
    </w:p>
    <w:p w14:paraId="2419D539" w14:textId="77777777" w:rsidR="0096115B" w:rsidRDefault="0096115B" w:rsidP="0096115B">
      <w:pPr>
        <w:shd w:val="clear" w:color="auto" w:fill="FFFFFF"/>
        <w:tabs>
          <w:tab w:val="left" w:pos="1134"/>
          <w:tab w:val="left" w:pos="8080"/>
        </w:tabs>
        <w:jc w:val="right"/>
        <w:rPr>
          <w:sz w:val="28"/>
          <w:szCs w:val="28"/>
        </w:rPr>
      </w:pPr>
      <w:r w:rsidRPr="0096115B">
        <w:rPr>
          <w:sz w:val="28"/>
          <w:szCs w:val="28"/>
        </w:rPr>
        <w:t xml:space="preserve">предоставления займов в целях поддержки </w:t>
      </w:r>
    </w:p>
    <w:p w14:paraId="70EFC411" w14:textId="659A65EA" w:rsidR="0096115B" w:rsidRDefault="0096115B" w:rsidP="0096115B">
      <w:pPr>
        <w:shd w:val="clear" w:color="auto" w:fill="FFFFFF"/>
        <w:tabs>
          <w:tab w:val="left" w:pos="1134"/>
          <w:tab w:val="left" w:pos="8080"/>
        </w:tabs>
        <w:jc w:val="right"/>
        <w:rPr>
          <w:sz w:val="28"/>
          <w:szCs w:val="28"/>
        </w:rPr>
      </w:pPr>
      <w:r w:rsidRPr="0096115B">
        <w:rPr>
          <w:sz w:val="28"/>
          <w:szCs w:val="28"/>
        </w:rPr>
        <w:t xml:space="preserve">субъектов малого и среднего </w:t>
      </w:r>
      <w:r w:rsidR="00921B46">
        <w:rPr>
          <w:sz w:val="28"/>
          <w:szCs w:val="28"/>
        </w:rPr>
        <w:t>предпринимательства</w:t>
      </w:r>
      <w:r w:rsidRPr="0096115B">
        <w:rPr>
          <w:sz w:val="28"/>
          <w:szCs w:val="28"/>
        </w:rPr>
        <w:t xml:space="preserve"> </w:t>
      </w:r>
    </w:p>
    <w:p w14:paraId="7A1CF2D0" w14:textId="77777777" w:rsidR="004C00D7" w:rsidRDefault="0096115B" w:rsidP="0096115B">
      <w:pPr>
        <w:shd w:val="clear" w:color="auto" w:fill="FFFFFF"/>
        <w:tabs>
          <w:tab w:val="left" w:pos="1134"/>
          <w:tab w:val="left" w:pos="8080"/>
        </w:tabs>
        <w:jc w:val="right"/>
        <w:rPr>
          <w:sz w:val="28"/>
          <w:szCs w:val="28"/>
        </w:rPr>
      </w:pPr>
      <w:r w:rsidRPr="0096115B">
        <w:rPr>
          <w:sz w:val="28"/>
          <w:szCs w:val="28"/>
        </w:rPr>
        <w:t xml:space="preserve">в пострадавших от пандемии </w:t>
      </w:r>
    </w:p>
    <w:p w14:paraId="5C47713C" w14:textId="14C7FC8B" w:rsidR="0096115B" w:rsidRDefault="0096115B" w:rsidP="0096115B">
      <w:pPr>
        <w:shd w:val="clear" w:color="auto" w:fill="FFFFFF"/>
        <w:tabs>
          <w:tab w:val="left" w:pos="1134"/>
          <w:tab w:val="left" w:pos="8080"/>
        </w:tabs>
        <w:jc w:val="right"/>
        <w:rPr>
          <w:sz w:val="28"/>
          <w:szCs w:val="28"/>
        </w:rPr>
      </w:pPr>
      <w:proofErr w:type="spellStart"/>
      <w:r w:rsidRPr="0096115B">
        <w:rPr>
          <w:sz w:val="28"/>
          <w:szCs w:val="28"/>
        </w:rPr>
        <w:t>корон</w:t>
      </w:r>
      <w:r w:rsidR="00921B46">
        <w:rPr>
          <w:sz w:val="28"/>
          <w:szCs w:val="28"/>
        </w:rPr>
        <w:t>а</w:t>
      </w:r>
      <w:r w:rsidRPr="0096115B">
        <w:rPr>
          <w:sz w:val="28"/>
          <w:szCs w:val="28"/>
        </w:rPr>
        <w:t>вируса</w:t>
      </w:r>
      <w:proofErr w:type="spellEnd"/>
      <w:r w:rsidRPr="0096115B">
        <w:rPr>
          <w:sz w:val="28"/>
          <w:szCs w:val="28"/>
        </w:rPr>
        <w:t xml:space="preserve"> отраслях экономики</w:t>
      </w:r>
      <w:r>
        <w:rPr>
          <w:sz w:val="28"/>
          <w:szCs w:val="28"/>
        </w:rPr>
        <w:t>»</w:t>
      </w:r>
    </w:p>
    <w:p w14:paraId="0EFB26E2" w14:textId="77777777" w:rsidR="00551E7A" w:rsidRDefault="00551E7A" w:rsidP="00551E7A">
      <w:pPr>
        <w:shd w:val="clear" w:color="auto" w:fill="FFFFFF"/>
        <w:tabs>
          <w:tab w:val="left" w:pos="1134"/>
          <w:tab w:val="left" w:pos="8080"/>
        </w:tabs>
        <w:jc w:val="right"/>
        <w:rPr>
          <w:sz w:val="28"/>
          <w:szCs w:val="28"/>
        </w:rPr>
      </w:pPr>
    </w:p>
    <w:p w14:paraId="07C1A8B7" w14:textId="77777777" w:rsidR="00D3600C" w:rsidRPr="00CF6809" w:rsidRDefault="00D3600C" w:rsidP="00D3600C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F6809">
        <w:rPr>
          <w:rFonts w:eastAsiaTheme="minorHAnsi"/>
          <w:b/>
          <w:bCs/>
          <w:sz w:val="28"/>
          <w:szCs w:val="28"/>
          <w:lang w:eastAsia="en-US"/>
        </w:rPr>
        <w:t>Требования к обеспечению</w:t>
      </w:r>
    </w:p>
    <w:p w14:paraId="2B723572" w14:textId="77777777" w:rsidR="00D3600C" w:rsidRDefault="00D3600C" w:rsidP="00D3600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7791C65" w14:textId="3DE23FC3" w:rsidR="00D3600C" w:rsidRDefault="00D3600C" w:rsidP="00D3600C">
      <w:pPr>
        <w:pStyle w:val="a6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11620">
        <w:rPr>
          <w:sz w:val="28"/>
          <w:szCs w:val="28"/>
        </w:rPr>
        <w:t>Настоящ</w:t>
      </w:r>
      <w:r>
        <w:rPr>
          <w:sz w:val="28"/>
          <w:szCs w:val="28"/>
        </w:rPr>
        <w:t>ее приложение устана</w:t>
      </w:r>
      <w:r w:rsidRPr="00A11620">
        <w:rPr>
          <w:sz w:val="28"/>
          <w:szCs w:val="28"/>
        </w:rPr>
        <w:t xml:space="preserve">вливает требования </w:t>
      </w:r>
      <w:r>
        <w:rPr>
          <w:sz w:val="28"/>
          <w:szCs w:val="28"/>
        </w:rPr>
        <w:t>Ф</w:t>
      </w:r>
      <w:r w:rsidRPr="00A11620">
        <w:rPr>
          <w:sz w:val="28"/>
          <w:szCs w:val="28"/>
        </w:rPr>
        <w:t>онда к обеспечению возврата средств, предоставленных в соответствии с договорами займа</w:t>
      </w:r>
      <w:r>
        <w:rPr>
          <w:sz w:val="28"/>
          <w:szCs w:val="28"/>
        </w:rPr>
        <w:t>.</w:t>
      </w:r>
    </w:p>
    <w:p w14:paraId="5C43418E" w14:textId="77777777" w:rsidR="00D3600C" w:rsidRPr="00A11620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B36CFE3" w14:textId="77777777" w:rsidR="00D3600C" w:rsidRPr="00A11620" w:rsidRDefault="00D3600C" w:rsidP="004C00D7">
      <w:pPr>
        <w:shd w:val="clear" w:color="auto" w:fill="FFFFFF"/>
        <w:tabs>
          <w:tab w:val="left" w:pos="1134"/>
        </w:tabs>
        <w:ind w:firstLine="709"/>
        <w:jc w:val="both"/>
        <w:outlineLvl w:val="0"/>
        <w:rPr>
          <w:b/>
          <w:bCs/>
          <w:sz w:val="28"/>
          <w:szCs w:val="28"/>
        </w:rPr>
      </w:pPr>
      <w:bookmarkStart w:id="1" w:name="_Toc476936928"/>
      <w:r>
        <w:rPr>
          <w:b/>
          <w:bCs/>
          <w:sz w:val="28"/>
          <w:szCs w:val="28"/>
        </w:rPr>
        <w:t>1</w:t>
      </w:r>
      <w:r w:rsidRPr="00A11620">
        <w:rPr>
          <w:b/>
          <w:bCs/>
          <w:sz w:val="28"/>
          <w:szCs w:val="28"/>
        </w:rPr>
        <w:t>. Основные термины и определения</w:t>
      </w:r>
      <w:bookmarkEnd w:id="1"/>
    </w:p>
    <w:p w14:paraId="20D1EF24" w14:textId="77777777" w:rsidR="00D3600C" w:rsidRPr="00A11620" w:rsidRDefault="00D3600C" w:rsidP="00D3600C">
      <w:pPr>
        <w:shd w:val="clear" w:color="auto" w:fill="FFFFFF"/>
        <w:tabs>
          <w:tab w:val="left" w:pos="442"/>
          <w:tab w:val="left" w:pos="1134"/>
        </w:tabs>
        <w:ind w:firstLine="709"/>
        <w:jc w:val="both"/>
        <w:rPr>
          <w:sz w:val="28"/>
          <w:szCs w:val="28"/>
        </w:rPr>
      </w:pPr>
    </w:p>
    <w:p w14:paraId="30CFE9FB" w14:textId="2BB4E067" w:rsidR="00D3600C" w:rsidRPr="00A11620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b/>
          <w:bCs/>
          <w:sz w:val="28"/>
          <w:szCs w:val="28"/>
        </w:rPr>
        <w:t xml:space="preserve">Залогодатель </w:t>
      </w:r>
      <w:r>
        <w:rPr>
          <w:sz w:val="28"/>
          <w:szCs w:val="28"/>
        </w:rPr>
        <w:t>–</w:t>
      </w:r>
      <w:r w:rsidRPr="00A11620">
        <w:rPr>
          <w:sz w:val="28"/>
          <w:szCs w:val="28"/>
        </w:rPr>
        <w:t xml:space="preserve"> заемщик или третье лицо, которому принадлежит имущество, предоставленное в качестве залога в обеспечение обязательств по договору </w:t>
      </w:r>
      <w:r>
        <w:rPr>
          <w:sz w:val="28"/>
          <w:szCs w:val="28"/>
        </w:rPr>
        <w:t>з</w:t>
      </w:r>
      <w:r w:rsidRPr="00A11620">
        <w:rPr>
          <w:sz w:val="28"/>
          <w:szCs w:val="28"/>
        </w:rPr>
        <w:t>айма.</w:t>
      </w:r>
    </w:p>
    <w:p w14:paraId="33501AFA" w14:textId="77777777" w:rsidR="00D3600C" w:rsidRPr="00870A4F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870A4F">
        <w:rPr>
          <w:b/>
          <w:bCs/>
          <w:spacing w:val="-6"/>
          <w:sz w:val="28"/>
          <w:szCs w:val="28"/>
        </w:rPr>
        <w:t xml:space="preserve">Поручитель </w:t>
      </w:r>
      <w:r w:rsidRPr="00870A4F">
        <w:rPr>
          <w:spacing w:val="-6"/>
          <w:sz w:val="28"/>
          <w:szCs w:val="28"/>
        </w:rPr>
        <w:t>– физическое или юридическое лицо, обязавшееся перед Фондом отвечать за исполнение Заемщиком его обязательств полностью или в части по договору займа.</w:t>
      </w:r>
    </w:p>
    <w:p w14:paraId="2327A5AA" w14:textId="77777777" w:rsidR="00D3600C" w:rsidRPr="00A11620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b/>
          <w:bCs/>
          <w:sz w:val="28"/>
          <w:szCs w:val="28"/>
        </w:rPr>
        <w:t xml:space="preserve">Залоговая стоимость </w:t>
      </w:r>
      <w:r>
        <w:rPr>
          <w:sz w:val="28"/>
          <w:szCs w:val="28"/>
        </w:rPr>
        <w:t>–</w:t>
      </w:r>
      <w:r w:rsidRPr="00A11620">
        <w:rPr>
          <w:sz w:val="28"/>
          <w:szCs w:val="28"/>
        </w:rPr>
        <w:t xml:space="preserve"> стоимость предмета залога, согласованная сторонами и признаваемая ценой реализации (начальной продажной ценой) </w:t>
      </w:r>
      <w:r>
        <w:rPr>
          <w:sz w:val="28"/>
          <w:szCs w:val="28"/>
        </w:rPr>
        <w:t>предмета залога при </w:t>
      </w:r>
      <w:r w:rsidRPr="00A11620">
        <w:rPr>
          <w:sz w:val="28"/>
          <w:szCs w:val="28"/>
        </w:rPr>
        <w:t>обращении на него взыскания.</w:t>
      </w:r>
    </w:p>
    <w:p w14:paraId="430B311E" w14:textId="55118A9C" w:rsidR="00D3600C" w:rsidRPr="00870A4F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0A4F">
        <w:rPr>
          <w:b/>
          <w:bCs/>
          <w:sz w:val="28"/>
          <w:szCs w:val="28"/>
        </w:rPr>
        <w:t xml:space="preserve">Обеспечение </w:t>
      </w:r>
      <w:r w:rsidRPr="00870A4F">
        <w:rPr>
          <w:sz w:val="28"/>
          <w:szCs w:val="28"/>
        </w:rPr>
        <w:t>– способы обеспечения исполнения обязательств Заемщика по договору займа, предоставленного Фондом</w:t>
      </w:r>
      <w:r>
        <w:rPr>
          <w:sz w:val="28"/>
          <w:szCs w:val="28"/>
        </w:rPr>
        <w:t>,</w:t>
      </w:r>
      <w:r w:rsidRPr="00870A4F">
        <w:rPr>
          <w:sz w:val="28"/>
          <w:szCs w:val="28"/>
        </w:rPr>
        <w:t xml:space="preserve"> в качестве финансового обеспечения проектов, установленные законодательством и предусмотренные соответствующим договором с Заемщиком, включая залог, поручительство, независимую гарантию.</w:t>
      </w:r>
    </w:p>
    <w:p w14:paraId="76F5D26D" w14:textId="77777777" w:rsidR="00D3600C" w:rsidRPr="00A11620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b/>
          <w:bCs/>
          <w:sz w:val="28"/>
          <w:szCs w:val="28"/>
        </w:rPr>
        <w:t xml:space="preserve">Последующий залог </w:t>
      </w:r>
      <w:r>
        <w:rPr>
          <w:sz w:val="28"/>
          <w:szCs w:val="28"/>
        </w:rPr>
        <w:t>–</w:t>
      </w:r>
      <w:r w:rsidRPr="00A11620">
        <w:rPr>
          <w:sz w:val="28"/>
          <w:szCs w:val="28"/>
        </w:rPr>
        <w:t xml:space="preserve"> имущество, которое находится в залоге у нескольких лиц, имеющих на него равные по старшинству права залогодержателей (</w:t>
      </w:r>
      <w:proofErr w:type="spellStart"/>
      <w:r w:rsidRPr="00A11620">
        <w:rPr>
          <w:sz w:val="28"/>
          <w:szCs w:val="28"/>
        </w:rPr>
        <w:t>созалогодержатели</w:t>
      </w:r>
      <w:proofErr w:type="spellEnd"/>
      <w:r w:rsidRPr="00A11620">
        <w:rPr>
          <w:sz w:val="28"/>
          <w:szCs w:val="28"/>
        </w:rPr>
        <w:t xml:space="preserve">) или преимущественные по старшинству права залогодержателей перед правами Фонда, в обеспечение исполнения разных обязательств, по которым </w:t>
      </w:r>
      <w:proofErr w:type="spellStart"/>
      <w:r w:rsidRPr="00A11620">
        <w:rPr>
          <w:sz w:val="28"/>
          <w:szCs w:val="28"/>
        </w:rPr>
        <w:t>созалогодержатели</w:t>
      </w:r>
      <w:proofErr w:type="spellEnd"/>
      <w:r w:rsidRPr="00A11620">
        <w:rPr>
          <w:sz w:val="28"/>
          <w:szCs w:val="28"/>
        </w:rPr>
        <w:t xml:space="preserve"> являются самостоятельными кредиторами.</w:t>
      </w:r>
    </w:p>
    <w:p w14:paraId="4F96A5DE" w14:textId="77777777" w:rsidR="00D3600C" w:rsidRPr="00A11620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16622AB" w14:textId="77777777" w:rsidR="00D3600C" w:rsidRDefault="00D3600C" w:rsidP="004C00D7">
      <w:pPr>
        <w:shd w:val="clear" w:color="auto" w:fill="FFFFFF"/>
        <w:tabs>
          <w:tab w:val="left" w:pos="1134"/>
        </w:tabs>
        <w:ind w:firstLine="709"/>
        <w:jc w:val="both"/>
        <w:outlineLvl w:val="0"/>
        <w:rPr>
          <w:b/>
          <w:bCs/>
          <w:sz w:val="28"/>
          <w:szCs w:val="28"/>
        </w:rPr>
      </w:pPr>
      <w:bookmarkStart w:id="2" w:name="_Toc476936929"/>
      <w:r>
        <w:rPr>
          <w:b/>
          <w:bCs/>
          <w:sz w:val="28"/>
          <w:szCs w:val="28"/>
        </w:rPr>
        <w:t>2</w:t>
      </w:r>
      <w:r w:rsidRPr="00A11620">
        <w:rPr>
          <w:b/>
          <w:bCs/>
          <w:sz w:val="28"/>
          <w:szCs w:val="28"/>
        </w:rPr>
        <w:t xml:space="preserve">. Виды используемого </w:t>
      </w:r>
      <w:r>
        <w:rPr>
          <w:b/>
          <w:bCs/>
          <w:sz w:val="28"/>
          <w:szCs w:val="28"/>
        </w:rPr>
        <w:t>Ф</w:t>
      </w:r>
      <w:r w:rsidRPr="00A11620">
        <w:rPr>
          <w:b/>
          <w:bCs/>
          <w:sz w:val="28"/>
          <w:szCs w:val="28"/>
        </w:rPr>
        <w:t>ондом обеспечения</w:t>
      </w:r>
      <w:bookmarkEnd w:id="2"/>
    </w:p>
    <w:p w14:paraId="6E12E307" w14:textId="77777777" w:rsidR="00D3600C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70A4F">
        <w:rPr>
          <w:sz w:val="28"/>
          <w:szCs w:val="28"/>
        </w:rPr>
        <w:t xml:space="preserve">Обеспечение, принимаемое </w:t>
      </w:r>
      <w:r>
        <w:rPr>
          <w:sz w:val="28"/>
          <w:szCs w:val="28"/>
        </w:rPr>
        <w:t>Фондом</w:t>
      </w:r>
      <w:r w:rsidRPr="00870A4F">
        <w:rPr>
          <w:sz w:val="28"/>
          <w:szCs w:val="28"/>
        </w:rPr>
        <w:t>, оценивается на предмет достаточности и качества.</w:t>
      </w:r>
    </w:p>
    <w:p w14:paraId="659C64F3" w14:textId="77777777" w:rsidR="00D3600C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70A4F">
        <w:rPr>
          <w:sz w:val="28"/>
          <w:szCs w:val="28"/>
        </w:rPr>
        <w:t>Качество обеспечения определяется вероятностью получения денежных средств в размере залоговой стоимости при обращении взыскания на предмет залога и</w:t>
      </w:r>
      <w:r>
        <w:rPr>
          <w:sz w:val="28"/>
          <w:szCs w:val="28"/>
        </w:rPr>
        <w:t> </w:t>
      </w:r>
      <w:r w:rsidRPr="00870A4F">
        <w:rPr>
          <w:sz w:val="28"/>
          <w:szCs w:val="28"/>
        </w:rPr>
        <w:t>/</w:t>
      </w:r>
      <w:r>
        <w:rPr>
          <w:sz w:val="28"/>
          <w:szCs w:val="28"/>
        </w:rPr>
        <w:t> </w:t>
      </w:r>
      <w:r w:rsidRPr="00870A4F">
        <w:rPr>
          <w:sz w:val="28"/>
          <w:szCs w:val="28"/>
        </w:rPr>
        <w:t xml:space="preserve">или его реализации. При оценке качества обеспечения учитываются ликвидность </w:t>
      </w:r>
      <w:r w:rsidRPr="00732479">
        <w:rPr>
          <w:spacing w:val="-6"/>
          <w:sz w:val="28"/>
          <w:szCs w:val="28"/>
        </w:rPr>
        <w:t>обеспечения</w:t>
      </w:r>
      <w:r>
        <w:rPr>
          <w:rStyle w:val="a5"/>
          <w:spacing w:val="-6"/>
          <w:sz w:val="28"/>
          <w:szCs w:val="28"/>
        </w:rPr>
        <w:footnoteReference w:id="1"/>
      </w:r>
      <w:r w:rsidRPr="00732479">
        <w:rPr>
          <w:spacing w:val="-6"/>
          <w:sz w:val="28"/>
          <w:szCs w:val="28"/>
        </w:rPr>
        <w:t>, отсутствие или наличие обременений, состояние активов, их сохранность,</w:t>
      </w:r>
      <w:r w:rsidRPr="00870A4F">
        <w:rPr>
          <w:sz w:val="28"/>
          <w:szCs w:val="28"/>
        </w:rPr>
        <w:t xml:space="preserve"> значимость активов для бизнеса Заемщика</w:t>
      </w:r>
      <w:r>
        <w:rPr>
          <w:sz w:val="28"/>
          <w:szCs w:val="28"/>
        </w:rPr>
        <w:t xml:space="preserve"> или з</w:t>
      </w:r>
      <w:r w:rsidRPr="00870A4F">
        <w:rPr>
          <w:sz w:val="28"/>
          <w:szCs w:val="28"/>
        </w:rPr>
        <w:t>алогодателя, возможность контроля за залогом со стороны Фонда.</w:t>
      </w:r>
    </w:p>
    <w:p w14:paraId="3BD99D36" w14:textId="0E66FE6B" w:rsidR="00D3600C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11620">
        <w:rPr>
          <w:sz w:val="28"/>
          <w:szCs w:val="28"/>
        </w:rPr>
        <w:t xml:space="preserve">Виды и требования к качеству </w:t>
      </w:r>
      <w:r>
        <w:rPr>
          <w:sz w:val="28"/>
          <w:szCs w:val="28"/>
        </w:rPr>
        <w:t>о</w:t>
      </w:r>
      <w:r w:rsidRPr="00A11620">
        <w:rPr>
          <w:sz w:val="28"/>
          <w:szCs w:val="28"/>
        </w:rPr>
        <w:t xml:space="preserve">сновного обеспечения, принимаемого Фондом по </w:t>
      </w:r>
      <w:r>
        <w:rPr>
          <w:sz w:val="28"/>
          <w:szCs w:val="28"/>
        </w:rPr>
        <w:t>займам</w:t>
      </w:r>
      <w:r w:rsidRPr="00A11620">
        <w:rPr>
          <w:sz w:val="28"/>
          <w:szCs w:val="28"/>
        </w:rPr>
        <w:t xml:space="preserve">, приведены </w:t>
      </w:r>
      <w:r>
        <w:rPr>
          <w:sz w:val="28"/>
          <w:szCs w:val="28"/>
        </w:rPr>
        <w:t>в Таблице</w:t>
      </w:r>
      <w:r w:rsidRPr="00A11620">
        <w:rPr>
          <w:sz w:val="28"/>
          <w:szCs w:val="28"/>
        </w:rPr>
        <w:t xml:space="preserve"> № 1.</w:t>
      </w:r>
    </w:p>
    <w:p w14:paraId="2670FFC7" w14:textId="77777777" w:rsidR="00D3600C" w:rsidRDefault="00D3600C" w:rsidP="00D3600C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14:paraId="581142FE" w14:textId="203AF6F6" w:rsidR="00D3600C" w:rsidRPr="00FD019F" w:rsidRDefault="00D3600C" w:rsidP="00D3600C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  <w:r w:rsidRPr="00FD019F">
        <w:rPr>
          <w:sz w:val="28"/>
          <w:szCs w:val="28"/>
        </w:rPr>
        <w:t>Таблица № 1 Виды обеспечения, принимаемого Фондом по займам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"/>
        <w:gridCol w:w="7131"/>
        <w:gridCol w:w="2365"/>
      </w:tblGrid>
      <w:tr w:rsidR="00D3600C" w:rsidRPr="00921B46" w14:paraId="70C44DAD" w14:textId="77777777" w:rsidTr="00D3600C">
        <w:trPr>
          <w:jc w:val="center"/>
        </w:trPr>
        <w:tc>
          <w:tcPr>
            <w:tcW w:w="925" w:type="dxa"/>
            <w:vAlign w:val="center"/>
          </w:tcPr>
          <w:p w14:paraId="2943F1FA" w14:textId="77777777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1B4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131" w:type="dxa"/>
            <w:vAlign w:val="center"/>
          </w:tcPr>
          <w:p w14:paraId="2EA6C648" w14:textId="77777777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1B46">
              <w:rPr>
                <w:b/>
                <w:bCs/>
                <w:sz w:val="28"/>
                <w:szCs w:val="28"/>
              </w:rPr>
              <w:t>Виды обеспечения</w:t>
            </w:r>
          </w:p>
        </w:tc>
        <w:tc>
          <w:tcPr>
            <w:tcW w:w="2365" w:type="dxa"/>
            <w:vAlign w:val="center"/>
          </w:tcPr>
          <w:p w14:paraId="4F11966A" w14:textId="77777777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1B46">
              <w:rPr>
                <w:b/>
                <w:bCs/>
                <w:sz w:val="28"/>
                <w:szCs w:val="28"/>
              </w:rPr>
              <w:t>Дисконт, процентов</w:t>
            </w:r>
          </w:p>
        </w:tc>
      </w:tr>
      <w:tr w:rsidR="00D3600C" w:rsidRPr="00921B46" w14:paraId="452C3A61" w14:textId="77777777" w:rsidTr="00D3600C">
        <w:trPr>
          <w:jc w:val="center"/>
        </w:trPr>
        <w:tc>
          <w:tcPr>
            <w:tcW w:w="925" w:type="dxa"/>
            <w:vAlign w:val="center"/>
          </w:tcPr>
          <w:p w14:paraId="3A5CB8BF" w14:textId="7E9EE0E0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1</w:t>
            </w:r>
            <w:r w:rsidR="00440373" w:rsidRPr="00921B46">
              <w:rPr>
                <w:sz w:val="28"/>
                <w:szCs w:val="28"/>
              </w:rPr>
              <w:t>.</w:t>
            </w:r>
          </w:p>
        </w:tc>
        <w:tc>
          <w:tcPr>
            <w:tcW w:w="7131" w:type="dxa"/>
            <w:vAlign w:val="center"/>
          </w:tcPr>
          <w:p w14:paraId="12284B16" w14:textId="77777777" w:rsidR="00D3600C" w:rsidRPr="00921B46" w:rsidRDefault="00D3600C" w:rsidP="004403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 xml:space="preserve">Жилая недвижимость (квартиры, апартаменты, многоквартирные жилые дома и комплексы, коттеджи, </w:t>
            </w:r>
            <w:proofErr w:type="spellStart"/>
            <w:r w:rsidRPr="00921B46">
              <w:rPr>
                <w:sz w:val="28"/>
                <w:szCs w:val="28"/>
              </w:rPr>
              <w:t>таунхаусы</w:t>
            </w:r>
            <w:proofErr w:type="spellEnd"/>
            <w:r w:rsidRPr="00921B46">
              <w:rPr>
                <w:sz w:val="28"/>
                <w:szCs w:val="28"/>
              </w:rPr>
              <w:t xml:space="preserve"> и др.), за исключением недвижимости граждан, на которую в соответствии с законодательством не может быть обращено взыскание</w:t>
            </w:r>
          </w:p>
        </w:tc>
        <w:tc>
          <w:tcPr>
            <w:tcW w:w="2365" w:type="dxa"/>
            <w:vAlign w:val="center"/>
          </w:tcPr>
          <w:p w14:paraId="2ED53A59" w14:textId="77777777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30</w:t>
            </w:r>
          </w:p>
        </w:tc>
      </w:tr>
      <w:tr w:rsidR="00D3600C" w:rsidRPr="00921B46" w14:paraId="323E8A3F" w14:textId="77777777" w:rsidTr="00D3600C">
        <w:trPr>
          <w:jc w:val="center"/>
        </w:trPr>
        <w:tc>
          <w:tcPr>
            <w:tcW w:w="925" w:type="dxa"/>
            <w:vAlign w:val="center"/>
          </w:tcPr>
          <w:p w14:paraId="4CC8711B" w14:textId="3878661F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2</w:t>
            </w:r>
            <w:r w:rsidR="00440373" w:rsidRPr="00921B46">
              <w:rPr>
                <w:sz w:val="28"/>
                <w:szCs w:val="28"/>
              </w:rPr>
              <w:t>.</w:t>
            </w:r>
          </w:p>
        </w:tc>
        <w:tc>
          <w:tcPr>
            <w:tcW w:w="7131" w:type="dxa"/>
            <w:vAlign w:val="center"/>
          </w:tcPr>
          <w:p w14:paraId="40A7F8CB" w14:textId="77777777" w:rsidR="00D3600C" w:rsidRPr="00921B46" w:rsidRDefault="00D3600C" w:rsidP="004403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 xml:space="preserve">Коммерческая недвижимость (офисы и офисные центры, магазины, торговые и торгово-развлекательные центры, торгово-выставочные комплексы, бизнес-парки, оптовые базы, объекты туристической инфраструктуры (гостиницы, пансионаты и т.п.), отели и рестораны, аквапарки, складские комплексы и логистические центры, </w:t>
            </w:r>
            <w:proofErr w:type="spellStart"/>
            <w:r w:rsidRPr="00921B46">
              <w:rPr>
                <w:sz w:val="28"/>
                <w:szCs w:val="28"/>
              </w:rPr>
              <w:t>машиноместа</w:t>
            </w:r>
            <w:proofErr w:type="spellEnd"/>
            <w:r w:rsidRPr="00921B46">
              <w:rPr>
                <w:sz w:val="28"/>
                <w:szCs w:val="28"/>
              </w:rPr>
              <w:t>, гаражные комплексы, нежилые помещения коммерческого назначения в жилых домах, многофункциональные комплексы, содержащие площади различного назначения (жилые, коммерческие, фитнес-центры и др.)</w:t>
            </w:r>
          </w:p>
        </w:tc>
        <w:tc>
          <w:tcPr>
            <w:tcW w:w="2365" w:type="dxa"/>
            <w:vAlign w:val="center"/>
          </w:tcPr>
          <w:p w14:paraId="07005160" w14:textId="77777777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20</w:t>
            </w:r>
          </w:p>
        </w:tc>
      </w:tr>
      <w:tr w:rsidR="00D3600C" w:rsidRPr="00921B46" w14:paraId="3644271F" w14:textId="77777777" w:rsidTr="009E3B41">
        <w:trPr>
          <w:trHeight w:val="1339"/>
          <w:jc w:val="center"/>
        </w:trPr>
        <w:tc>
          <w:tcPr>
            <w:tcW w:w="925" w:type="dxa"/>
            <w:vAlign w:val="center"/>
          </w:tcPr>
          <w:p w14:paraId="244A5979" w14:textId="59E2F53C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3</w:t>
            </w:r>
            <w:r w:rsidR="00440373" w:rsidRPr="00921B46">
              <w:rPr>
                <w:sz w:val="28"/>
                <w:szCs w:val="28"/>
              </w:rPr>
              <w:t>.</w:t>
            </w:r>
          </w:p>
        </w:tc>
        <w:tc>
          <w:tcPr>
            <w:tcW w:w="7131" w:type="dxa"/>
            <w:vAlign w:val="center"/>
          </w:tcPr>
          <w:p w14:paraId="53572E7A" w14:textId="77777777" w:rsidR="00D3600C" w:rsidRPr="00921B46" w:rsidRDefault="00D3600C" w:rsidP="004403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Промышленная недвижимость (здания, сооружения, склады, иные объекты недвижимого имущества, предназначенные для выпуска промышленной продукции и / или технологически задействованные в производственной деятельности)</w:t>
            </w:r>
          </w:p>
        </w:tc>
        <w:tc>
          <w:tcPr>
            <w:tcW w:w="2365" w:type="dxa"/>
            <w:vAlign w:val="center"/>
          </w:tcPr>
          <w:p w14:paraId="529EEF03" w14:textId="77777777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25</w:t>
            </w:r>
          </w:p>
        </w:tc>
      </w:tr>
      <w:tr w:rsidR="00D3600C" w:rsidRPr="00921B46" w14:paraId="17DEC54D" w14:textId="77777777" w:rsidTr="00D3600C">
        <w:trPr>
          <w:jc w:val="center"/>
        </w:trPr>
        <w:tc>
          <w:tcPr>
            <w:tcW w:w="925" w:type="dxa"/>
            <w:vAlign w:val="center"/>
          </w:tcPr>
          <w:p w14:paraId="6F9DB2B7" w14:textId="1C0942CA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4</w:t>
            </w:r>
            <w:r w:rsidR="00440373" w:rsidRPr="00921B46">
              <w:rPr>
                <w:sz w:val="28"/>
                <w:szCs w:val="28"/>
              </w:rPr>
              <w:t>.</w:t>
            </w:r>
          </w:p>
        </w:tc>
        <w:tc>
          <w:tcPr>
            <w:tcW w:w="7131" w:type="dxa"/>
            <w:vAlign w:val="center"/>
          </w:tcPr>
          <w:p w14:paraId="0FDE0A3F" w14:textId="56FAF09C" w:rsidR="00D3600C" w:rsidRPr="00921B46" w:rsidRDefault="009E3B41" w:rsidP="004403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Земельные участки из состава земель промышленности, энергетики, транспорта, связи, радиовещания, информатики и иные земельные участки данных категорий земель, земельные участки из состава земель населенных пунктов свободные и застроенные</w:t>
            </w:r>
          </w:p>
        </w:tc>
        <w:tc>
          <w:tcPr>
            <w:tcW w:w="2365" w:type="dxa"/>
            <w:vAlign w:val="center"/>
          </w:tcPr>
          <w:p w14:paraId="543BDECA" w14:textId="77777777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25</w:t>
            </w:r>
          </w:p>
        </w:tc>
      </w:tr>
      <w:tr w:rsidR="00D3600C" w:rsidRPr="00921B46" w14:paraId="60CE189A" w14:textId="77777777" w:rsidTr="00D3600C">
        <w:trPr>
          <w:jc w:val="center"/>
        </w:trPr>
        <w:tc>
          <w:tcPr>
            <w:tcW w:w="925" w:type="dxa"/>
            <w:vAlign w:val="center"/>
          </w:tcPr>
          <w:p w14:paraId="5843CD40" w14:textId="70DAFC20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5</w:t>
            </w:r>
            <w:r w:rsidR="00440373" w:rsidRPr="00921B46">
              <w:rPr>
                <w:sz w:val="28"/>
                <w:szCs w:val="28"/>
              </w:rPr>
              <w:t>.</w:t>
            </w:r>
          </w:p>
        </w:tc>
        <w:tc>
          <w:tcPr>
            <w:tcW w:w="7131" w:type="dxa"/>
            <w:vAlign w:val="center"/>
          </w:tcPr>
          <w:p w14:paraId="3C25E585" w14:textId="77777777" w:rsidR="00D3600C" w:rsidRPr="00921B46" w:rsidRDefault="00D3600C" w:rsidP="004403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Оборудование и транспортные средства (технологическое оборудование, автотранспорт, спецтехника и самоходные механизмы, прочие машины и оборудование)</w:t>
            </w:r>
          </w:p>
        </w:tc>
        <w:tc>
          <w:tcPr>
            <w:tcW w:w="2365" w:type="dxa"/>
            <w:vAlign w:val="center"/>
          </w:tcPr>
          <w:p w14:paraId="14E2EDEB" w14:textId="77777777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50</w:t>
            </w:r>
          </w:p>
        </w:tc>
      </w:tr>
      <w:tr w:rsidR="00D3600C" w:rsidRPr="00921B46" w14:paraId="77BACB11" w14:textId="77777777" w:rsidTr="00D3600C">
        <w:trPr>
          <w:jc w:val="center"/>
        </w:trPr>
        <w:tc>
          <w:tcPr>
            <w:tcW w:w="925" w:type="dxa"/>
            <w:vAlign w:val="center"/>
          </w:tcPr>
          <w:p w14:paraId="5D92A9AE" w14:textId="61342C96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6</w:t>
            </w:r>
            <w:r w:rsidR="00440373" w:rsidRPr="00921B46">
              <w:rPr>
                <w:sz w:val="28"/>
                <w:szCs w:val="28"/>
              </w:rPr>
              <w:t>.</w:t>
            </w:r>
          </w:p>
        </w:tc>
        <w:tc>
          <w:tcPr>
            <w:tcW w:w="7131" w:type="dxa"/>
            <w:vAlign w:val="center"/>
          </w:tcPr>
          <w:p w14:paraId="5E845AF7" w14:textId="77777777" w:rsidR="00D3600C" w:rsidRPr="00921B46" w:rsidRDefault="00D3600C" w:rsidP="004403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Объекты незавершенного строительства (если права собственности на объект незавершенного строительства оформлены)</w:t>
            </w:r>
          </w:p>
        </w:tc>
        <w:tc>
          <w:tcPr>
            <w:tcW w:w="2365" w:type="dxa"/>
            <w:vAlign w:val="center"/>
          </w:tcPr>
          <w:p w14:paraId="16A29F02" w14:textId="77777777" w:rsidR="00D3600C" w:rsidRPr="00921B46" w:rsidRDefault="00D3600C" w:rsidP="003A0B3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21B46">
              <w:rPr>
                <w:sz w:val="28"/>
                <w:szCs w:val="28"/>
              </w:rPr>
              <w:t>40</w:t>
            </w:r>
          </w:p>
        </w:tc>
      </w:tr>
    </w:tbl>
    <w:p w14:paraId="73329D86" w14:textId="4A995AE3" w:rsidR="00D3600C" w:rsidRDefault="00D3600C" w:rsidP="00D3600C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</w:p>
    <w:p w14:paraId="5FDB92C8" w14:textId="77777777" w:rsidR="00560A6A" w:rsidRPr="00A11620" w:rsidRDefault="00560A6A" w:rsidP="00560A6A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B233F">
        <w:rPr>
          <w:sz w:val="28"/>
          <w:szCs w:val="28"/>
        </w:rPr>
        <w:t>Виды имущества, не принимаемого Фондом в качестве обеспечения</w:t>
      </w:r>
      <w:r>
        <w:rPr>
          <w:b/>
          <w:bCs/>
          <w:sz w:val="28"/>
          <w:szCs w:val="28"/>
        </w:rPr>
        <w:t>:</w:t>
      </w:r>
    </w:p>
    <w:p w14:paraId="059AF4C7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2.4.1. </w:t>
      </w:r>
      <w:r w:rsidRPr="00DA12EA">
        <w:rPr>
          <w:sz w:val="28"/>
          <w:szCs w:val="28"/>
        </w:rPr>
        <w:t>Имущество, залог которого огра</w:t>
      </w:r>
      <w:r>
        <w:rPr>
          <w:sz w:val="28"/>
          <w:szCs w:val="28"/>
        </w:rPr>
        <w:t xml:space="preserve">ничен или запрещен законом (статья </w:t>
      </w:r>
      <w:r w:rsidRPr="00DA12EA">
        <w:rPr>
          <w:sz w:val="28"/>
          <w:szCs w:val="28"/>
        </w:rPr>
        <w:t xml:space="preserve">336 Гражданского кодекса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>):</w:t>
      </w:r>
    </w:p>
    <w:p w14:paraId="24AD1BE9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A11620">
        <w:rPr>
          <w:sz w:val="28"/>
          <w:szCs w:val="28"/>
        </w:rPr>
        <w:t>объекты гражданских прав,</w:t>
      </w:r>
      <w:r>
        <w:rPr>
          <w:sz w:val="28"/>
          <w:szCs w:val="28"/>
        </w:rPr>
        <w:t xml:space="preserve"> ограниченные в обороте (статья</w:t>
      </w:r>
      <w:r w:rsidRPr="00A11620">
        <w:rPr>
          <w:sz w:val="28"/>
          <w:szCs w:val="28"/>
        </w:rPr>
        <w:t xml:space="preserve"> 129 Гражданского кодекса </w:t>
      </w:r>
      <w:r>
        <w:rPr>
          <w:sz w:val="28"/>
          <w:szCs w:val="28"/>
        </w:rPr>
        <w:t>Российской Федерации</w:t>
      </w:r>
      <w:r w:rsidRPr="00A11620">
        <w:rPr>
          <w:sz w:val="28"/>
          <w:szCs w:val="28"/>
        </w:rPr>
        <w:t>);</w:t>
      </w:r>
    </w:p>
    <w:p w14:paraId="2014742A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A11620">
        <w:rPr>
          <w:sz w:val="28"/>
          <w:szCs w:val="28"/>
        </w:rPr>
        <w:t>имущество, которое не может свободно отчуждаться или переходить от</w:t>
      </w:r>
      <w:r>
        <w:rPr>
          <w:sz w:val="28"/>
          <w:szCs w:val="28"/>
        </w:rPr>
        <w:t xml:space="preserve"> одного лица к другому (пункт </w:t>
      </w:r>
      <w:r w:rsidRPr="00A11620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A11620">
        <w:rPr>
          <w:sz w:val="28"/>
          <w:szCs w:val="28"/>
        </w:rPr>
        <w:t xml:space="preserve"> 129 Гражданского кодекса </w:t>
      </w:r>
      <w:r>
        <w:rPr>
          <w:sz w:val="28"/>
          <w:szCs w:val="28"/>
        </w:rPr>
        <w:t>Российской Федерации)</w:t>
      </w:r>
    </w:p>
    <w:p w14:paraId="4BB943C7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2.4.2. </w:t>
      </w:r>
      <w:r w:rsidRPr="00DA12EA">
        <w:rPr>
          <w:sz w:val="28"/>
          <w:szCs w:val="28"/>
        </w:rPr>
        <w:t>Имущество, свободная реализация которого запрещена в соответствии с</w:t>
      </w:r>
      <w:r>
        <w:rPr>
          <w:sz w:val="28"/>
          <w:szCs w:val="28"/>
        </w:rPr>
        <w:t> </w:t>
      </w:r>
      <w:r w:rsidRPr="00DA12EA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 xml:space="preserve">: вооружение, боеприпасы, военная техника, все виды ракетного топлива, ракетно-космические комплексы, системы связи и управления военного назначения и </w:t>
      </w:r>
      <w:r>
        <w:rPr>
          <w:sz w:val="28"/>
          <w:szCs w:val="28"/>
        </w:rPr>
        <w:t>так далее.</w:t>
      </w:r>
    </w:p>
    <w:p w14:paraId="1D69FEF0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 З</w:t>
      </w:r>
      <w:r w:rsidRPr="00A11620">
        <w:rPr>
          <w:sz w:val="28"/>
          <w:szCs w:val="28"/>
        </w:rPr>
        <w:t>емельные участки, перечисленные в ст</w:t>
      </w:r>
      <w:r>
        <w:rPr>
          <w:sz w:val="28"/>
          <w:szCs w:val="28"/>
        </w:rPr>
        <w:t>атье</w:t>
      </w:r>
      <w:r w:rsidRPr="00A11620">
        <w:rPr>
          <w:sz w:val="28"/>
          <w:szCs w:val="28"/>
        </w:rPr>
        <w:t xml:space="preserve"> 27 Земельного кодекса </w:t>
      </w:r>
      <w:r>
        <w:rPr>
          <w:sz w:val="28"/>
          <w:szCs w:val="28"/>
        </w:rPr>
        <w:t>Российской Федерации.</w:t>
      </w:r>
    </w:p>
    <w:p w14:paraId="06660845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2.4.4. </w:t>
      </w:r>
      <w:r w:rsidRPr="00A11620">
        <w:rPr>
          <w:sz w:val="28"/>
          <w:szCs w:val="28"/>
        </w:rPr>
        <w:t xml:space="preserve">Земельные участки, относящиеся к лесному фонду </w:t>
      </w:r>
      <w:r>
        <w:rPr>
          <w:sz w:val="28"/>
          <w:szCs w:val="28"/>
        </w:rPr>
        <w:t>(статья 8</w:t>
      </w:r>
      <w:r w:rsidRPr="00A11620">
        <w:rPr>
          <w:sz w:val="28"/>
          <w:szCs w:val="28"/>
        </w:rPr>
        <w:t xml:space="preserve"> Лесного кодекса </w:t>
      </w:r>
      <w:r>
        <w:rPr>
          <w:sz w:val="28"/>
          <w:szCs w:val="28"/>
        </w:rPr>
        <w:t>Российской Федерации)</w:t>
      </w:r>
    </w:p>
    <w:p w14:paraId="1357F2B2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2.4.5. </w:t>
      </w:r>
      <w:r w:rsidRPr="00A11620">
        <w:rPr>
          <w:sz w:val="28"/>
          <w:szCs w:val="28"/>
        </w:rPr>
        <w:t>Участки недр (</w:t>
      </w:r>
      <w:r>
        <w:rPr>
          <w:sz w:val="28"/>
          <w:szCs w:val="28"/>
        </w:rPr>
        <w:t xml:space="preserve">статьи 1, 2 </w:t>
      </w:r>
      <w:r w:rsidRPr="00A11620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февраля 1992 г. №</w:t>
      </w:r>
      <w:r w:rsidRPr="00DA12EA">
        <w:rPr>
          <w:sz w:val="28"/>
          <w:szCs w:val="28"/>
        </w:rPr>
        <w:t xml:space="preserve"> 2395-1</w:t>
      </w:r>
      <w:r>
        <w:rPr>
          <w:sz w:val="28"/>
          <w:szCs w:val="28"/>
        </w:rPr>
        <w:t xml:space="preserve"> «</w:t>
      </w:r>
      <w:r w:rsidRPr="00A11620">
        <w:rPr>
          <w:sz w:val="28"/>
          <w:szCs w:val="28"/>
        </w:rPr>
        <w:t>О недрах</w:t>
      </w:r>
      <w:r>
        <w:rPr>
          <w:sz w:val="28"/>
          <w:szCs w:val="28"/>
        </w:rPr>
        <w:t>»)</w:t>
      </w:r>
    </w:p>
    <w:p w14:paraId="30064FE9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2.4.6. </w:t>
      </w:r>
      <w:r w:rsidRPr="00DA12EA">
        <w:rPr>
          <w:sz w:val="28"/>
          <w:szCs w:val="28"/>
        </w:rPr>
        <w:t>Част</w:t>
      </w:r>
      <w:r>
        <w:rPr>
          <w:sz w:val="28"/>
          <w:szCs w:val="28"/>
        </w:rPr>
        <w:t xml:space="preserve">и </w:t>
      </w:r>
      <w:r w:rsidRPr="00DA12EA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DA12E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12EA">
        <w:rPr>
          <w:sz w:val="28"/>
          <w:szCs w:val="28"/>
        </w:rPr>
        <w:t>, площадь котор</w:t>
      </w:r>
      <w:r>
        <w:rPr>
          <w:sz w:val="28"/>
          <w:szCs w:val="28"/>
        </w:rPr>
        <w:t>ых</w:t>
      </w:r>
      <w:r w:rsidRPr="00DA12EA">
        <w:rPr>
          <w:sz w:val="28"/>
          <w:szCs w:val="28"/>
        </w:rPr>
        <w:t xml:space="preserve"> меньше минимального размера, установленного нормативными </w:t>
      </w:r>
      <w:r>
        <w:rPr>
          <w:sz w:val="28"/>
          <w:szCs w:val="28"/>
        </w:rPr>
        <w:t xml:space="preserve">правовыми </w:t>
      </w:r>
      <w:r w:rsidRPr="00DA12EA">
        <w:rPr>
          <w:sz w:val="28"/>
          <w:szCs w:val="28"/>
        </w:rPr>
        <w:t xml:space="preserve">актами субъектов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 xml:space="preserve"> и нормативными </w:t>
      </w:r>
      <w:r>
        <w:rPr>
          <w:sz w:val="28"/>
          <w:szCs w:val="28"/>
        </w:rPr>
        <w:t xml:space="preserve">правовыми </w:t>
      </w:r>
      <w:r w:rsidRPr="00DA12EA">
        <w:rPr>
          <w:sz w:val="28"/>
          <w:szCs w:val="28"/>
        </w:rPr>
        <w:t xml:space="preserve">актами органов местного самоуправления для земель различного </w:t>
      </w:r>
      <w:r>
        <w:rPr>
          <w:sz w:val="28"/>
          <w:szCs w:val="28"/>
        </w:rPr>
        <w:t xml:space="preserve">целевого назначения </w:t>
      </w:r>
      <w:r w:rsidRPr="00DA12EA">
        <w:rPr>
          <w:sz w:val="28"/>
          <w:szCs w:val="28"/>
        </w:rPr>
        <w:t>и разрешенного использован</w:t>
      </w:r>
      <w:r>
        <w:rPr>
          <w:sz w:val="28"/>
          <w:szCs w:val="28"/>
        </w:rPr>
        <w:t xml:space="preserve">ия (статья 63 </w:t>
      </w:r>
      <w:r w:rsidRPr="00E43FE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3F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3FEB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июля </w:t>
      </w:r>
      <w:r w:rsidRPr="00E43FEB">
        <w:rPr>
          <w:sz w:val="28"/>
          <w:szCs w:val="28"/>
        </w:rPr>
        <w:t xml:space="preserve">1998 </w:t>
      </w:r>
      <w:r>
        <w:rPr>
          <w:sz w:val="28"/>
          <w:szCs w:val="28"/>
        </w:rPr>
        <w:t>г. №</w:t>
      </w:r>
      <w:r w:rsidRPr="00E43FEB">
        <w:rPr>
          <w:sz w:val="28"/>
          <w:szCs w:val="28"/>
        </w:rPr>
        <w:t xml:space="preserve"> 102-ФЗ</w:t>
      </w:r>
      <w:r>
        <w:rPr>
          <w:sz w:val="28"/>
          <w:szCs w:val="28"/>
        </w:rPr>
        <w:t xml:space="preserve"> «</w:t>
      </w:r>
      <w:r w:rsidRPr="00E43FEB">
        <w:rPr>
          <w:sz w:val="28"/>
          <w:szCs w:val="28"/>
        </w:rPr>
        <w:t>Об ипотеке (залоге недвижимости)</w:t>
      </w:r>
      <w:r>
        <w:rPr>
          <w:sz w:val="28"/>
          <w:szCs w:val="28"/>
        </w:rPr>
        <w:t>»)</w:t>
      </w:r>
    </w:p>
    <w:p w14:paraId="7D346ECA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2.4.7. </w:t>
      </w:r>
      <w:r w:rsidRPr="00DA12EA">
        <w:rPr>
          <w:sz w:val="28"/>
          <w:szCs w:val="28"/>
        </w:rPr>
        <w:t>Доли в праве собстве</w:t>
      </w:r>
      <w:r>
        <w:rPr>
          <w:sz w:val="28"/>
          <w:szCs w:val="28"/>
        </w:rPr>
        <w:t>нности на земельный участок (статья</w:t>
      </w:r>
      <w:r w:rsidRPr="00DA12EA">
        <w:rPr>
          <w:sz w:val="28"/>
          <w:szCs w:val="28"/>
        </w:rPr>
        <w:t xml:space="preserve"> 62 Закона </w:t>
      </w:r>
      <w:r w:rsidRPr="00E43FE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3F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3FEB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июля </w:t>
      </w:r>
      <w:r w:rsidRPr="00E43FEB">
        <w:rPr>
          <w:sz w:val="28"/>
          <w:szCs w:val="28"/>
        </w:rPr>
        <w:t xml:space="preserve">1998 </w:t>
      </w:r>
      <w:r>
        <w:rPr>
          <w:sz w:val="28"/>
          <w:szCs w:val="28"/>
        </w:rPr>
        <w:t>г. №</w:t>
      </w:r>
      <w:r w:rsidRPr="00E43FEB">
        <w:rPr>
          <w:sz w:val="28"/>
          <w:szCs w:val="28"/>
        </w:rPr>
        <w:t xml:space="preserve"> 102-ФЗ</w:t>
      </w:r>
      <w:r>
        <w:rPr>
          <w:sz w:val="28"/>
          <w:szCs w:val="28"/>
        </w:rPr>
        <w:t xml:space="preserve"> «</w:t>
      </w:r>
      <w:r w:rsidRPr="00E43FEB">
        <w:rPr>
          <w:sz w:val="28"/>
          <w:szCs w:val="28"/>
        </w:rPr>
        <w:t>Об ипотеке (залоге недвижимости)</w:t>
      </w:r>
      <w:r>
        <w:rPr>
          <w:sz w:val="28"/>
          <w:szCs w:val="28"/>
        </w:rPr>
        <w:t>»)</w:t>
      </w:r>
      <w:r w:rsidRPr="00DA12EA">
        <w:rPr>
          <w:sz w:val="28"/>
          <w:szCs w:val="28"/>
        </w:rPr>
        <w:t xml:space="preserve">, кроме случая залога доли в праве собственности на земельный участок одновременно с залогом здания, сооружения, помещения (ст. 69 Закона </w:t>
      </w:r>
      <w:r w:rsidRPr="00E43FE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3F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3FEB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июля </w:t>
      </w:r>
      <w:r w:rsidRPr="00E43FEB">
        <w:rPr>
          <w:sz w:val="28"/>
          <w:szCs w:val="28"/>
        </w:rPr>
        <w:t xml:space="preserve">1998 </w:t>
      </w:r>
      <w:r>
        <w:rPr>
          <w:sz w:val="28"/>
          <w:szCs w:val="28"/>
        </w:rPr>
        <w:t>г. №</w:t>
      </w:r>
      <w:r w:rsidRPr="00E43FEB">
        <w:rPr>
          <w:sz w:val="28"/>
          <w:szCs w:val="28"/>
        </w:rPr>
        <w:t xml:space="preserve"> 102-ФЗ</w:t>
      </w:r>
      <w:r>
        <w:rPr>
          <w:sz w:val="28"/>
          <w:szCs w:val="28"/>
        </w:rPr>
        <w:t xml:space="preserve"> «</w:t>
      </w:r>
      <w:r w:rsidRPr="00E43FEB">
        <w:rPr>
          <w:sz w:val="28"/>
          <w:szCs w:val="28"/>
        </w:rPr>
        <w:t>Об ипотеке (залоге недвижимости)</w:t>
      </w:r>
      <w:r>
        <w:rPr>
          <w:sz w:val="28"/>
          <w:szCs w:val="28"/>
        </w:rPr>
        <w:t>»)</w:t>
      </w:r>
    </w:p>
    <w:p w14:paraId="5F8B30B8" w14:textId="77777777" w:rsidR="00560A6A" w:rsidRPr="00E43FEB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2.4.8. </w:t>
      </w:r>
      <w:r w:rsidRPr="00E43FEB">
        <w:rPr>
          <w:sz w:val="28"/>
          <w:szCs w:val="28"/>
        </w:rPr>
        <w:t>Недвижимое имущество граждан, на которое в соответствии с</w:t>
      </w:r>
      <w:r>
        <w:rPr>
          <w:sz w:val="28"/>
          <w:szCs w:val="28"/>
        </w:rPr>
        <w:t> </w:t>
      </w:r>
      <w:r w:rsidRPr="00E43FEB">
        <w:rPr>
          <w:sz w:val="28"/>
          <w:szCs w:val="28"/>
        </w:rPr>
        <w:t>законодательством не может быть обра</w:t>
      </w:r>
      <w:r>
        <w:rPr>
          <w:sz w:val="28"/>
          <w:szCs w:val="28"/>
        </w:rPr>
        <w:t>щено взыскание (статья 446 Гражданского процессуального кодекса Российской Федерации)</w:t>
      </w:r>
    </w:p>
    <w:p w14:paraId="79D8EE10" w14:textId="77777777" w:rsidR="00560A6A" w:rsidRDefault="00560A6A" w:rsidP="00560A6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2.4.9. </w:t>
      </w:r>
      <w:r w:rsidRPr="00E43FEB">
        <w:rPr>
          <w:sz w:val="28"/>
          <w:szCs w:val="28"/>
        </w:rPr>
        <w:t>Другие объекты гражданских прав, на кото</w:t>
      </w:r>
      <w:r>
        <w:rPr>
          <w:sz w:val="28"/>
          <w:szCs w:val="28"/>
        </w:rPr>
        <w:t>рые в соответствии с законом не </w:t>
      </w:r>
      <w:r w:rsidRPr="00E43FEB">
        <w:rPr>
          <w:sz w:val="28"/>
          <w:szCs w:val="28"/>
        </w:rPr>
        <w:t>может быть обращено взыскание, изъятые из оборота</w:t>
      </w:r>
      <w:r>
        <w:rPr>
          <w:sz w:val="28"/>
          <w:szCs w:val="28"/>
        </w:rPr>
        <w:t xml:space="preserve"> или</w:t>
      </w:r>
      <w:r w:rsidRPr="00E43FEB">
        <w:rPr>
          <w:sz w:val="28"/>
          <w:szCs w:val="28"/>
        </w:rPr>
        <w:t xml:space="preserve"> свободная реализация </w:t>
      </w:r>
      <w:r>
        <w:rPr>
          <w:sz w:val="28"/>
          <w:szCs w:val="28"/>
        </w:rPr>
        <w:t>которых запрещена.</w:t>
      </w:r>
    </w:p>
    <w:p w14:paraId="1231D93F" w14:textId="77777777" w:rsidR="00560A6A" w:rsidRDefault="00560A6A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A11620">
        <w:rPr>
          <w:sz w:val="28"/>
          <w:szCs w:val="28"/>
        </w:rPr>
        <w:t xml:space="preserve">При рассмотрении возможности принятия в качестве </w:t>
      </w:r>
      <w:r>
        <w:rPr>
          <w:sz w:val="28"/>
          <w:szCs w:val="28"/>
        </w:rPr>
        <w:t xml:space="preserve">обеспечения имущества </w:t>
      </w:r>
      <w:r w:rsidRPr="00A11620">
        <w:rPr>
          <w:sz w:val="28"/>
          <w:szCs w:val="28"/>
        </w:rPr>
        <w:t>учитываются законодательные запреты на совершение сделок залога с отдельными видами имущества.</w:t>
      </w:r>
    </w:p>
    <w:p w14:paraId="1D67FC10" w14:textId="77777777" w:rsidR="00560A6A" w:rsidRPr="00FB38CF" w:rsidRDefault="00560A6A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FB38CF">
        <w:rPr>
          <w:sz w:val="28"/>
          <w:szCs w:val="28"/>
        </w:rPr>
        <w:t>Принимаемое в залог имущество не должно находиться под арестом.</w:t>
      </w:r>
    </w:p>
    <w:p w14:paraId="393DB1CD" w14:textId="77777777" w:rsidR="00560A6A" w:rsidRDefault="00560A6A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A11620">
        <w:rPr>
          <w:sz w:val="28"/>
          <w:szCs w:val="28"/>
        </w:rPr>
        <w:t>Последующий залог (имущество, обремененное залогом третьих лиц)</w:t>
      </w:r>
      <w:r>
        <w:rPr>
          <w:sz w:val="28"/>
          <w:szCs w:val="28"/>
        </w:rPr>
        <w:t xml:space="preserve"> не </w:t>
      </w:r>
      <w:r w:rsidRPr="00A11620">
        <w:rPr>
          <w:sz w:val="28"/>
          <w:szCs w:val="28"/>
        </w:rPr>
        <w:t>допускается в качестве обеспеч</w:t>
      </w:r>
      <w:r>
        <w:rPr>
          <w:sz w:val="28"/>
          <w:szCs w:val="28"/>
        </w:rPr>
        <w:t>ения. Не допускается передача в </w:t>
      </w:r>
      <w:r w:rsidRPr="00A11620">
        <w:rPr>
          <w:sz w:val="28"/>
          <w:szCs w:val="28"/>
        </w:rPr>
        <w:t xml:space="preserve">последующий залог третьим лицам имущества, принятого Фондом в качестве </w:t>
      </w:r>
      <w:r>
        <w:rPr>
          <w:sz w:val="28"/>
          <w:szCs w:val="28"/>
        </w:rPr>
        <w:t>о</w:t>
      </w:r>
      <w:r w:rsidRPr="00A11620">
        <w:rPr>
          <w:sz w:val="28"/>
          <w:szCs w:val="28"/>
        </w:rPr>
        <w:t>сновного обеспечения.</w:t>
      </w:r>
    </w:p>
    <w:p w14:paraId="0EDAE3F6" w14:textId="77777777" w:rsidR="00560A6A" w:rsidRPr="00FB38CF" w:rsidRDefault="00560A6A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FB38CF">
        <w:rPr>
          <w:sz w:val="28"/>
          <w:szCs w:val="28"/>
        </w:rPr>
        <w:t>Обеспечение признается достат</w:t>
      </w:r>
      <w:r>
        <w:rPr>
          <w:sz w:val="28"/>
          <w:szCs w:val="28"/>
        </w:rPr>
        <w:t xml:space="preserve">очным, если залоговая стоимость </w:t>
      </w:r>
      <w:r w:rsidRPr="00ED0231">
        <w:rPr>
          <w:sz w:val="28"/>
          <w:szCs w:val="28"/>
        </w:rPr>
        <w:t>и / или объем</w:t>
      </w:r>
      <w:r>
        <w:rPr>
          <w:sz w:val="28"/>
          <w:szCs w:val="28"/>
        </w:rPr>
        <w:t xml:space="preserve"> </w:t>
      </w:r>
      <w:r w:rsidRPr="00ED0231">
        <w:rPr>
          <w:sz w:val="28"/>
          <w:szCs w:val="28"/>
        </w:rPr>
        <w:t>гарантированных обязательств по независимой гарантии (поручительству) основного обеспечения равен или превышает размер основного долга и подлежащих уплате за все время пользования займом процентов.</w:t>
      </w:r>
    </w:p>
    <w:p w14:paraId="7E6809B6" w14:textId="77777777" w:rsidR="00560A6A" w:rsidRDefault="00560A6A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A11620">
        <w:rPr>
          <w:sz w:val="28"/>
          <w:szCs w:val="28"/>
        </w:rPr>
        <w:t xml:space="preserve">Залоговая стоимость определяется на основании оценочной (рыночной) </w:t>
      </w:r>
      <w:r>
        <w:rPr>
          <w:sz w:val="28"/>
          <w:szCs w:val="28"/>
        </w:rPr>
        <w:t xml:space="preserve">стоимости </w:t>
      </w:r>
      <w:r w:rsidRPr="00A11620">
        <w:rPr>
          <w:sz w:val="28"/>
          <w:szCs w:val="28"/>
        </w:rPr>
        <w:t xml:space="preserve">с применением шкалы залоговых дисконтов, приведенной в </w:t>
      </w:r>
      <w:r>
        <w:rPr>
          <w:sz w:val="28"/>
          <w:szCs w:val="28"/>
        </w:rPr>
        <w:t>Таблице</w:t>
      </w:r>
      <w:r w:rsidRPr="00A11620">
        <w:rPr>
          <w:sz w:val="28"/>
          <w:szCs w:val="28"/>
        </w:rPr>
        <w:t xml:space="preserve"> № 1.</w:t>
      </w:r>
    </w:p>
    <w:p w14:paraId="784997E8" w14:textId="77777777" w:rsidR="00560A6A" w:rsidRPr="00A11620" w:rsidRDefault="00560A6A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A11620">
        <w:rPr>
          <w:sz w:val="28"/>
          <w:szCs w:val="28"/>
        </w:rPr>
        <w:t>Оценочная (рыночная) стоимость залога определяется на основании отчетов оценочных компаний</w:t>
      </w:r>
      <w:r>
        <w:rPr>
          <w:sz w:val="28"/>
          <w:szCs w:val="28"/>
        </w:rPr>
        <w:t xml:space="preserve">. </w:t>
      </w:r>
      <w:r w:rsidRPr="00A11620">
        <w:rPr>
          <w:sz w:val="28"/>
          <w:szCs w:val="28"/>
        </w:rPr>
        <w:t>Рыночная стоимость, определенная в</w:t>
      </w:r>
      <w:r>
        <w:rPr>
          <w:sz w:val="28"/>
          <w:szCs w:val="28"/>
        </w:rPr>
        <w:t xml:space="preserve"> отчете, </w:t>
      </w:r>
      <w:r>
        <w:rPr>
          <w:sz w:val="28"/>
          <w:szCs w:val="28"/>
        </w:rPr>
        <w:lastRenderedPageBreak/>
        <w:t>принимается Фондом для </w:t>
      </w:r>
      <w:r w:rsidRPr="00A11620">
        <w:rPr>
          <w:sz w:val="28"/>
          <w:szCs w:val="28"/>
        </w:rPr>
        <w:t xml:space="preserve">целей совершения сделки в течение </w:t>
      </w:r>
      <w:r>
        <w:rPr>
          <w:sz w:val="28"/>
          <w:szCs w:val="28"/>
        </w:rPr>
        <w:t>6</w:t>
      </w:r>
      <w:r w:rsidRPr="00A11620">
        <w:rPr>
          <w:sz w:val="28"/>
          <w:szCs w:val="28"/>
        </w:rPr>
        <w:t xml:space="preserve"> месяцев с даты составления отчета.</w:t>
      </w:r>
    </w:p>
    <w:p w14:paraId="3A5584CF" w14:textId="77777777" w:rsidR="00560A6A" w:rsidRDefault="00560A6A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A11620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о</w:t>
      </w:r>
      <w:r w:rsidRPr="00A11620">
        <w:rPr>
          <w:sz w:val="28"/>
          <w:szCs w:val="28"/>
        </w:rPr>
        <w:t>беспечения и его оформление осуществляются за счет Заемщика (</w:t>
      </w:r>
      <w:r>
        <w:rPr>
          <w:sz w:val="28"/>
          <w:szCs w:val="28"/>
        </w:rPr>
        <w:t>за </w:t>
      </w:r>
      <w:r w:rsidRPr="00A11620">
        <w:rPr>
          <w:sz w:val="28"/>
          <w:szCs w:val="28"/>
        </w:rPr>
        <w:t>исключением госпошлины за регистрацию залога недвижимого имущества, которая уплачивается сторонами в равных долях).</w:t>
      </w:r>
    </w:p>
    <w:p w14:paraId="6968F007" w14:textId="4159C76C" w:rsidR="00560A6A" w:rsidRDefault="00560A6A" w:rsidP="00560A6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2.12.  </w:t>
      </w:r>
      <w:r w:rsidRPr="00A11620">
        <w:rPr>
          <w:sz w:val="28"/>
          <w:szCs w:val="28"/>
        </w:rPr>
        <w:t xml:space="preserve">Фонд оставляет за собой право при наличии в отчете об оценке грубых нарушений и злоупотреблений, допущенных оценочной компанией, не использовать результаты оценки для целей принятия обеспечения возврата </w:t>
      </w:r>
      <w:r>
        <w:rPr>
          <w:sz w:val="28"/>
          <w:szCs w:val="28"/>
        </w:rPr>
        <w:t>з</w:t>
      </w:r>
      <w:r w:rsidRPr="00A11620">
        <w:rPr>
          <w:sz w:val="28"/>
          <w:szCs w:val="28"/>
        </w:rPr>
        <w:t>айма.</w:t>
      </w:r>
    </w:p>
    <w:p w14:paraId="78408FDA" w14:textId="77777777" w:rsidR="00560A6A" w:rsidRDefault="00560A6A" w:rsidP="00560A6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sectPr w:rsidR="00560A6A" w:rsidSect="00551E7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BFEAB" w14:textId="77777777" w:rsidR="00425BF8" w:rsidRDefault="00425BF8" w:rsidP="000607D8">
      <w:r>
        <w:separator/>
      </w:r>
    </w:p>
  </w:endnote>
  <w:endnote w:type="continuationSeparator" w:id="0">
    <w:p w14:paraId="35B4C226" w14:textId="77777777" w:rsidR="00425BF8" w:rsidRDefault="00425BF8" w:rsidP="0006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F7051" w14:textId="77777777" w:rsidR="00425BF8" w:rsidRDefault="00425BF8" w:rsidP="000607D8">
      <w:r>
        <w:separator/>
      </w:r>
    </w:p>
  </w:footnote>
  <w:footnote w:type="continuationSeparator" w:id="0">
    <w:p w14:paraId="4D2703B9" w14:textId="77777777" w:rsidR="00425BF8" w:rsidRDefault="00425BF8" w:rsidP="000607D8">
      <w:r>
        <w:continuationSeparator/>
      </w:r>
    </w:p>
  </w:footnote>
  <w:footnote w:id="1">
    <w:p w14:paraId="51B7E914" w14:textId="77777777" w:rsidR="00D3600C" w:rsidRDefault="00D3600C" w:rsidP="00D3600C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Определяется в зависимости от прогнозируемого срока реализации актива на свободном рынке по рыночной стоимости.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D8"/>
    <w:rsid w:val="000607D8"/>
    <w:rsid w:val="000A1FF8"/>
    <w:rsid w:val="00425BF8"/>
    <w:rsid w:val="00440373"/>
    <w:rsid w:val="004C00D7"/>
    <w:rsid w:val="00551E7A"/>
    <w:rsid w:val="00560A6A"/>
    <w:rsid w:val="005C1092"/>
    <w:rsid w:val="0072598A"/>
    <w:rsid w:val="007908E7"/>
    <w:rsid w:val="00894BC2"/>
    <w:rsid w:val="00921B46"/>
    <w:rsid w:val="0096115B"/>
    <w:rsid w:val="009D1FB2"/>
    <w:rsid w:val="009E3B41"/>
    <w:rsid w:val="009F53AC"/>
    <w:rsid w:val="00BC347A"/>
    <w:rsid w:val="00C82765"/>
    <w:rsid w:val="00D3600C"/>
    <w:rsid w:val="00D9214F"/>
    <w:rsid w:val="00F2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2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607D8"/>
  </w:style>
  <w:style w:type="character" w:customStyle="1" w:styleId="a4">
    <w:name w:val="Текст сноски Знак"/>
    <w:basedOn w:val="a0"/>
    <w:link w:val="a3"/>
    <w:uiPriority w:val="99"/>
    <w:rsid w:val="00060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607D8"/>
    <w:rPr>
      <w:vertAlign w:val="superscript"/>
    </w:rPr>
  </w:style>
  <w:style w:type="paragraph" w:styleId="a6">
    <w:name w:val="List Paragraph"/>
    <w:basedOn w:val="a"/>
    <w:uiPriority w:val="99"/>
    <w:qFormat/>
    <w:rsid w:val="00D360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B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B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607D8"/>
  </w:style>
  <w:style w:type="character" w:customStyle="1" w:styleId="a4">
    <w:name w:val="Текст сноски Знак"/>
    <w:basedOn w:val="a0"/>
    <w:link w:val="a3"/>
    <w:uiPriority w:val="99"/>
    <w:rsid w:val="00060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607D8"/>
    <w:rPr>
      <w:vertAlign w:val="superscript"/>
    </w:rPr>
  </w:style>
  <w:style w:type="paragraph" w:styleId="a6">
    <w:name w:val="List Paragraph"/>
    <w:basedOn w:val="a"/>
    <w:uiPriority w:val="99"/>
    <w:qFormat/>
    <w:rsid w:val="00D360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B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B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Надежда Ли</cp:lastModifiedBy>
  <cp:revision>11</cp:revision>
  <dcterms:created xsi:type="dcterms:W3CDTF">2020-01-21T13:58:00Z</dcterms:created>
  <dcterms:modified xsi:type="dcterms:W3CDTF">2020-03-31T10:52:00Z</dcterms:modified>
</cp:coreProperties>
</file>