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CC317" w14:textId="77777777" w:rsidR="009A1124" w:rsidRPr="005F0155" w:rsidRDefault="009A1124" w:rsidP="009A11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F01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Перечень мероприятий </w:t>
      </w:r>
    </w:p>
    <w:p w14:paraId="7142AC9C" w14:textId="2DA85B74" w:rsidR="009A1124" w:rsidRPr="005F0155" w:rsidRDefault="009A1124" w:rsidP="009A11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F01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«Центра компетенций в сфере сельскохозяйственной кооперации </w:t>
      </w:r>
    </w:p>
    <w:p w14:paraId="16CF366A" w14:textId="10E4B249" w:rsidR="000A6E46" w:rsidRPr="005F0155" w:rsidRDefault="009A1124" w:rsidP="009A11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F0155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поддержки фермеров Калининградской области»</w:t>
      </w:r>
    </w:p>
    <w:p w14:paraId="30985A82" w14:textId="0F8CC51F" w:rsidR="009A1124" w:rsidRPr="005F0155" w:rsidRDefault="009A1124" w:rsidP="009A11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F0155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Фонда «Центр поддержки предпринимательства Калининградской области»</w:t>
      </w:r>
    </w:p>
    <w:p w14:paraId="14ABCE41" w14:textId="7AC197B8" w:rsidR="009A1124" w:rsidRPr="005F0155" w:rsidRDefault="009A1124" w:rsidP="009A112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FE65E62" w14:textId="445E1324" w:rsidR="009A1124" w:rsidRPr="005F0155" w:rsidRDefault="009A1124" w:rsidP="009A11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F0155">
        <w:rPr>
          <w:rFonts w:ascii="Times New Roman" w:hAnsi="Times New Roman" w:cs="Times New Roman"/>
          <w:sz w:val="28"/>
          <w:szCs w:val="28"/>
          <w:lang w:val="ru-RU"/>
        </w:rPr>
        <w:t>Серия вебинаров «</w:t>
      </w:r>
      <w:proofErr w:type="spellStart"/>
      <w:r w:rsidRPr="005F0155">
        <w:rPr>
          <w:rFonts w:ascii="Times New Roman" w:hAnsi="Times New Roman" w:cs="Times New Roman"/>
          <w:sz w:val="28"/>
          <w:szCs w:val="28"/>
          <w:lang w:val="ru-RU"/>
        </w:rPr>
        <w:t>Агроконтроль</w:t>
      </w:r>
      <w:proofErr w:type="spellEnd"/>
      <w:r w:rsidRPr="005F015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811217F" w14:textId="1008A32A" w:rsidR="009A1124" w:rsidRPr="005F0155" w:rsidRDefault="009A1124" w:rsidP="009A11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F0155">
        <w:rPr>
          <w:rFonts w:ascii="Times New Roman" w:hAnsi="Times New Roman" w:cs="Times New Roman"/>
          <w:sz w:val="28"/>
          <w:szCs w:val="28"/>
          <w:lang w:val="ru-RU"/>
        </w:rPr>
        <w:t>Кредитные продукты банков</w:t>
      </w:r>
    </w:p>
    <w:p w14:paraId="36682DDE" w14:textId="5B6609FF" w:rsidR="009A1124" w:rsidRPr="005F0155" w:rsidRDefault="009A1124" w:rsidP="009A11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F0155">
        <w:rPr>
          <w:rFonts w:ascii="Times New Roman" w:hAnsi="Times New Roman" w:cs="Times New Roman"/>
          <w:sz w:val="28"/>
          <w:szCs w:val="28"/>
          <w:lang w:val="ru-RU"/>
        </w:rPr>
        <w:t>Мероприятия, проводимые совместно с ассоциациями и союзами сельхозтоваропроизводителей</w:t>
      </w:r>
    </w:p>
    <w:p w14:paraId="749A6056" w14:textId="2FF85C18" w:rsidR="009A1124" w:rsidRPr="005F0155" w:rsidRDefault="009A1124" w:rsidP="009A11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F0155">
        <w:rPr>
          <w:rFonts w:ascii="Times New Roman" w:hAnsi="Times New Roman" w:cs="Times New Roman"/>
          <w:sz w:val="28"/>
          <w:szCs w:val="28"/>
          <w:lang w:val="ru-RU"/>
        </w:rPr>
        <w:t>Мероприятия по мерам государственной поддержки, проводимые совместно с Министерством сельского хозяйства Калининградской области</w:t>
      </w:r>
    </w:p>
    <w:p w14:paraId="50364084" w14:textId="121F5002" w:rsidR="000E4371" w:rsidRPr="005F0155" w:rsidRDefault="009A1124" w:rsidP="000E43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F0155">
        <w:rPr>
          <w:rFonts w:ascii="Times New Roman" w:hAnsi="Times New Roman" w:cs="Times New Roman"/>
          <w:sz w:val="28"/>
          <w:szCs w:val="28"/>
          <w:lang w:val="ru-RU"/>
        </w:rPr>
        <w:t>Выездные мероприятия по муниципалитетам области по мерам государственной поддержки</w:t>
      </w:r>
      <w:r w:rsidR="000E4371" w:rsidRPr="005F0155">
        <w:rPr>
          <w:rFonts w:ascii="Times New Roman" w:hAnsi="Times New Roman" w:cs="Times New Roman"/>
          <w:sz w:val="28"/>
          <w:szCs w:val="28"/>
          <w:lang w:val="ru-RU"/>
        </w:rPr>
        <w:t xml:space="preserve"> по линии Министерства сельского хозяйства</w:t>
      </w:r>
    </w:p>
    <w:p w14:paraId="7EC73F72" w14:textId="77777777" w:rsidR="009A1124" w:rsidRPr="005F0155" w:rsidRDefault="009A1124" w:rsidP="009A112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F0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Семинар "Деловая программа дня балтийского поля"</w:t>
      </w:r>
    </w:p>
    <w:p w14:paraId="207D1CF7" w14:textId="04CFE2F2" w:rsidR="009A1124" w:rsidRPr="005F0155" w:rsidRDefault="009A1124" w:rsidP="009A11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11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Бизнес-форум "Балтийский фермер"</w:t>
      </w:r>
    </w:p>
    <w:p w14:paraId="36421D4E" w14:textId="4AC70CB5" w:rsidR="009A1124" w:rsidRPr="005F0155" w:rsidRDefault="009A1124" w:rsidP="009A11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11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Семинар-конференция «Кооперация – драйвер устойчивого экономического и социального развития села»</w:t>
      </w:r>
    </w:p>
    <w:p w14:paraId="513F5392" w14:textId="3A60C440" w:rsidR="009A1124" w:rsidRPr="005F0155" w:rsidRDefault="009A1124" w:rsidP="009A11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11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Форум Сыровар-39</w:t>
      </w:r>
    </w:p>
    <w:p w14:paraId="2D559FFF" w14:textId="48E7BDD2" w:rsidR="009A1124" w:rsidRPr="005F0155" w:rsidRDefault="009A1124" w:rsidP="009A11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112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Семинар-конференция «Финансовая грамотность фермеров Калининградской области (условия предоставления грантовой поддержки)».</w:t>
      </w:r>
    </w:p>
    <w:p w14:paraId="390CA843" w14:textId="77777777" w:rsidR="000E4371" w:rsidRPr="005F0155" w:rsidRDefault="000E4371" w:rsidP="009A11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539EF26" w14:textId="6C372EB9" w:rsidR="000E4371" w:rsidRPr="005F0155" w:rsidRDefault="000E4371" w:rsidP="000E4371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F015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Анонсы о времени, месте и дате проведения мероприятий размещаются на официальных сайтах Фонда «Центр поддержки предпринимательства Калининградской области» (</w:t>
      </w:r>
      <w:hyperlink r:id="rId5" w:history="1">
        <w:r w:rsidRPr="005F015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http://mbkaliningrad.ru/</w:t>
        </w:r>
      </w:hyperlink>
      <w:r w:rsidRPr="005F0155">
        <w:rPr>
          <w:rFonts w:ascii="Times New Roman" w:hAnsi="Times New Roman" w:cs="Times New Roman"/>
          <w:b/>
          <w:bCs/>
          <w:sz w:val="28"/>
          <w:szCs w:val="28"/>
          <w:lang w:val="ru-RU"/>
        </w:rPr>
        <w:t>), сайте Центра компетенций в сфере сельскохозяйственной кооперации и поддержки фермеров Калининградской области» (</w:t>
      </w:r>
      <w:hyperlink r:id="rId6" w:history="1">
        <w:r w:rsidRPr="005F015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http://klgd.ckoo.ru/</w:t>
        </w:r>
      </w:hyperlink>
      <w:r w:rsidRPr="005F01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="005F0155" w:rsidRPr="005F0155">
        <w:rPr>
          <w:rFonts w:ascii="Times New Roman" w:hAnsi="Times New Roman" w:cs="Times New Roman"/>
          <w:b/>
          <w:bCs/>
          <w:sz w:val="28"/>
          <w:szCs w:val="28"/>
          <w:lang w:val="ru-RU"/>
        </w:rPr>
        <w:t>и социальной сети инстаграм (</w:t>
      </w:r>
      <w:hyperlink r:id="rId7" w:history="1">
        <w:r w:rsidR="005F0155" w:rsidRPr="005F015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https://www.instagram.com/mbkaliningrad/</w:t>
        </w:r>
      </w:hyperlink>
      <w:r w:rsidR="005F0155" w:rsidRPr="005F0155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5945E63B" w14:textId="77777777" w:rsidR="005F0155" w:rsidRPr="005F0155" w:rsidRDefault="005F0155" w:rsidP="000E4371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5F0155" w:rsidRPr="005F01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C24CC"/>
    <w:multiLevelType w:val="hybridMultilevel"/>
    <w:tmpl w:val="D308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04"/>
    <w:rsid w:val="000A6E46"/>
    <w:rsid w:val="000E4371"/>
    <w:rsid w:val="005F0155"/>
    <w:rsid w:val="00666104"/>
    <w:rsid w:val="009A1124"/>
    <w:rsid w:val="00B6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BF1E"/>
  <w15:chartTrackingRefBased/>
  <w15:docId w15:val="{F079A3B1-9CE9-4BD1-8902-11747EDB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43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bkaliningr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gd.ckoo.ru/" TargetMode="External"/><Relationship Id="rId5" Type="http://schemas.openxmlformats.org/officeDocument/2006/relationships/hyperlink" Target="http://mbkaliningra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2020-04-30T12:43:00Z</dcterms:created>
  <dcterms:modified xsi:type="dcterms:W3CDTF">2020-04-30T13:06:00Z</dcterms:modified>
</cp:coreProperties>
</file>