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14" w:rsidRPr="001F0814" w:rsidRDefault="001F0814" w:rsidP="001F0814">
      <w:pPr>
        <w:widowControl w:val="0"/>
        <w:tabs>
          <w:tab w:val="left" w:pos="31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bookmarkStart w:id="0" w:name="_GoBack"/>
      <w:bookmarkEnd w:id="0"/>
    </w:p>
    <w:p w:rsidR="001F0814" w:rsidRPr="001F0814" w:rsidRDefault="001F0814" w:rsidP="001F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F0814" w:rsidRPr="001F0814" w:rsidTr="00DD6A71">
        <w:trPr>
          <w:trHeight w:val="552"/>
        </w:trPr>
        <w:tc>
          <w:tcPr>
            <w:tcW w:w="910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D75B6" wp14:editId="6BE99F1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71120</wp:posOffset>
                      </wp:positionV>
                      <wp:extent cx="228600" cy="211455"/>
                      <wp:effectExtent l="13335" t="5715" r="13335" b="13335"/>
                      <wp:wrapNone/>
                      <wp:docPr id="18" name="Багетная рам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06A56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18" o:spid="_x0000_s1026" type="#_x0000_t84" style="position:absolute;margin-left:8.65pt;margin-top:5.6pt;width:18pt;height:16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">
                      <v:fill opacity="0"/>
                    </v:shape>
                  </w:pict>
                </mc:Fallback>
              </mc:AlternateContent>
            </w:r>
            <w:r w:rsidRPr="001F081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8CBE8" wp14:editId="2703770C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71120</wp:posOffset>
                      </wp:positionV>
                      <wp:extent cx="228600" cy="211455"/>
                      <wp:effectExtent l="13335" t="5715" r="13335" b="13335"/>
                      <wp:wrapNone/>
                      <wp:docPr id="17" name="Багетная рам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B887B" id="Багетная рамка 17" o:spid="_x0000_s1026" type="#_x0000_t84" style="position:absolute;margin-left:215.65pt;margin-top:5.6pt;width:18pt;height:16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">
                      <v:fill opacity="0"/>
                    </v:shape>
                  </w:pict>
                </mc:Fallback>
              </mc:AlternateContent>
            </w: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Клиент                                                                Представитель клиента          </w:t>
            </w:r>
          </w:p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AD343" wp14:editId="13878B42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126365</wp:posOffset>
                      </wp:positionV>
                      <wp:extent cx="228600" cy="211455"/>
                      <wp:effectExtent l="13335" t="13335" r="13335" b="5715"/>
                      <wp:wrapNone/>
                      <wp:docPr id="16" name="Багетная рам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D13E" id="Багетная рамка 16" o:spid="_x0000_s1026" type="#_x0000_t84" style="position:absolute;margin-left:215.65pt;margin-top:9.95pt;width:18pt;height:16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">
                      <v:fill opacity="0"/>
                    </v:shape>
                  </w:pict>
                </mc:Fallback>
              </mc:AlternateContent>
            </w: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1F0814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61541" wp14:editId="689A33E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126365</wp:posOffset>
                      </wp:positionV>
                      <wp:extent cx="228600" cy="211455"/>
                      <wp:effectExtent l="13335" t="13335" r="13335" b="5715"/>
                      <wp:wrapNone/>
                      <wp:docPr id="15" name="Багетная рам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D9E4D" id="Багетная рамка 15" o:spid="_x0000_s1026" type="#_x0000_t84" style="position:absolute;margin-left:8.65pt;margin-top:9.95pt;width:18pt;height:16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">
                      <v:fill opacity="0"/>
                    </v:shape>
                  </w:pict>
                </mc:Fallback>
              </mc:AlternateContent>
            </w:r>
          </w:p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           Выгодоприобретатель                                      </w:t>
            </w:r>
            <w:proofErr w:type="spellStart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Бенефициарный</w:t>
            </w:r>
            <w:proofErr w:type="spellEnd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владелец  </w:t>
            </w:r>
          </w:p>
        </w:tc>
      </w:tr>
    </w:tbl>
    <w:p w:rsidR="001F0814" w:rsidRPr="001F0814" w:rsidRDefault="001F0814" w:rsidP="001F0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9108" w:type="dxa"/>
            <w:gridSpan w:val="2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Орган, выдавший документ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9108" w:type="dxa"/>
            <w:gridSpan w:val="2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иностранных граждан</w:t>
            </w:r>
            <w:r w:rsidRPr="001F0814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footnoteReference w:id="1"/>
            </w:r>
            <w:r w:rsidRPr="001F08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</w:tr>
      <w:tr w:rsidR="001F0814" w:rsidRPr="001F0814" w:rsidTr="00DD6A71">
        <w:trPr>
          <w:trHeight w:val="335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i/>
                <w:lang w:eastAsia="ru-RU"/>
              </w:rPr>
              <w:t>Данные миграционной карты: серия, номер карты, дата начала срока пребывания и дата окончания срока пребывания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F0814" w:rsidRPr="001F0814" w:rsidTr="00DD6A71">
        <w:trPr>
          <w:trHeight w:val="335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i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Место пребывания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Страховой номер индивидуального лицевого счета застрахованного лица в системе  обязательного пенсионного страхования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Номера контактных телефонов и факсов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Иная контактная информация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Я являюсь/не являюсь </w:t>
            </w:r>
          </w:p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Официальным лицом </w:t>
            </w:r>
          </w:p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1F081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Я являюсь/не являюсь</w:t>
            </w:r>
          </w:p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родственником Официального лица</w:t>
            </w:r>
          </w:p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Я являюсь/не являюсь иностранным публичным должностным лицом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Я являюсь/не являюсь</w:t>
            </w:r>
          </w:p>
          <w:p w:rsidR="001F0814" w:rsidRPr="001F0814" w:rsidRDefault="001F0814" w:rsidP="001F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родственником иностранного публичного должностного лица (супругом (ой), родителями, детьми, дедушкой, бабушкой, внуками, полнородными и </w:t>
            </w:r>
            <w:proofErr w:type="spellStart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неполнородными</w:t>
            </w:r>
            <w:proofErr w:type="spellEnd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vAlign w:val="center"/>
          </w:tcPr>
          <w:p w:rsidR="001F0814" w:rsidRPr="001F0814" w:rsidRDefault="001F0814" w:rsidP="001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Цели установления и предполагаемый характер деловых отношений с МФО, цели финансово-хозяйственной деятельности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vAlign w:val="center"/>
          </w:tcPr>
          <w:p w:rsidR="001F0814" w:rsidRPr="001F0814" w:rsidRDefault="001F0814" w:rsidP="001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Финансовое положение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vAlign w:val="center"/>
          </w:tcPr>
          <w:p w:rsidR="001F0814" w:rsidRPr="001F0814" w:rsidRDefault="001F0814" w:rsidP="001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Деловая репутация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vAlign w:val="center"/>
          </w:tcPr>
          <w:p w:rsidR="001F0814" w:rsidRPr="001F0814" w:rsidRDefault="001F0814" w:rsidP="001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  <w:vAlign w:val="center"/>
          </w:tcPr>
          <w:p w:rsidR="001F0814" w:rsidRPr="001F0814" w:rsidRDefault="001F0814" w:rsidP="001F0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>Бенефициарный</w:t>
            </w:r>
            <w:proofErr w:type="spellEnd"/>
            <w:r w:rsidRPr="001F0814">
              <w:rPr>
                <w:rFonts w:ascii="Times New Roman" w:eastAsia="Times New Roman" w:hAnsi="Times New Roman" w:cs="Times New Roman"/>
                <w:lang w:eastAsia="ru-RU"/>
              </w:rPr>
              <w:t xml:space="preserve"> владелец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9108" w:type="dxa"/>
            <w:gridSpan w:val="2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лице, заполнившем анкету (представителе Клиента)</w:t>
            </w:r>
            <w:r w:rsidRPr="001F0814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footnoteReference w:id="3"/>
            </w: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Данные документа, подтверждающего полномочия представителя клиента (наименование, дата выдачи, срок действия, номер документа) 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F0814" w:rsidRPr="001F0814" w:rsidTr="00DD6A71">
        <w:trPr>
          <w:trHeight w:val="553"/>
        </w:trPr>
        <w:tc>
          <w:tcPr>
            <w:tcW w:w="4068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0814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Клиента (представителя Клиента)</w:t>
            </w:r>
          </w:p>
        </w:tc>
        <w:tc>
          <w:tcPr>
            <w:tcW w:w="5040" w:type="dxa"/>
          </w:tcPr>
          <w:p w:rsidR="001F0814" w:rsidRPr="001F0814" w:rsidRDefault="001F0814" w:rsidP="001F081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7A86" w:rsidRDefault="00D57A86" w:rsidP="001F0814"/>
    <w:sectPr w:rsidR="00D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1A" w:rsidRDefault="00854C1A" w:rsidP="001F0814">
      <w:pPr>
        <w:spacing w:after="0" w:line="240" w:lineRule="auto"/>
      </w:pPr>
      <w:r>
        <w:separator/>
      </w:r>
    </w:p>
  </w:endnote>
  <w:endnote w:type="continuationSeparator" w:id="0">
    <w:p w:rsidR="00854C1A" w:rsidRDefault="00854C1A" w:rsidP="001F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1A" w:rsidRDefault="00854C1A" w:rsidP="001F0814">
      <w:pPr>
        <w:spacing w:after="0" w:line="240" w:lineRule="auto"/>
      </w:pPr>
      <w:r>
        <w:separator/>
      </w:r>
    </w:p>
  </w:footnote>
  <w:footnote w:type="continuationSeparator" w:id="0">
    <w:p w:rsidR="00854C1A" w:rsidRDefault="00854C1A" w:rsidP="001F0814">
      <w:pPr>
        <w:spacing w:after="0" w:line="240" w:lineRule="auto"/>
      </w:pPr>
      <w:r>
        <w:continuationSeparator/>
      </w:r>
    </w:p>
  </w:footnote>
  <w:footnote w:id="1">
    <w:p w:rsidR="001F0814" w:rsidRPr="008C4EC1" w:rsidRDefault="001F0814" w:rsidP="001F0814">
      <w:pPr>
        <w:pStyle w:val="a3"/>
        <w:rPr>
          <w:sz w:val="18"/>
          <w:szCs w:val="18"/>
        </w:rPr>
      </w:pPr>
      <w:r w:rsidRPr="008C4EC1">
        <w:rPr>
          <w:rStyle w:val="a5"/>
          <w:sz w:val="18"/>
          <w:szCs w:val="18"/>
        </w:rPr>
        <w:footnoteRef/>
      </w:r>
      <w:r w:rsidRPr="008C4EC1">
        <w:rPr>
          <w:sz w:val="18"/>
          <w:szCs w:val="18"/>
        </w:rPr>
        <w:t xml:space="preserve"> В случае если Клиент является гражданином Российской Федерации, раздел не заполняется.</w:t>
      </w:r>
    </w:p>
  </w:footnote>
  <w:footnote w:id="2">
    <w:p w:rsidR="001F0814" w:rsidRPr="008C4EC1" w:rsidRDefault="001F0814" w:rsidP="001F0814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C4EC1">
        <w:rPr>
          <w:sz w:val="18"/>
          <w:szCs w:val="18"/>
        </w:rPr>
        <w:t>должностным лицом публичных международных организаций, либо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  <w:footnote w:id="3">
    <w:p w:rsidR="001F0814" w:rsidRDefault="001F0814" w:rsidP="001F0814">
      <w:pPr>
        <w:pStyle w:val="a3"/>
      </w:pPr>
      <w:r w:rsidRPr="008C4EC1">
        <w:rPr>
          <w:rStyle w:val="a5"/>
          <w:sz w:val="18"/>
          <w:szCs w:val="18"/>
        </w:rPr>
        <w:footnoteRef/>
      </w:r>
      <w:r w:rsidRPr="008C4EC1">
        <w:rPr>
          <w:sz w:val="18"/>
          <w:szCs w:val="18"/>
        </w:rPr>
        <w:t xml:space="preserve"> В случае, если анкета заполнена Клиентом самостоятельно, раздел не заполняется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14"/>
    <w:rsid w:val="001F0814"/>
    <w:rsid w:val="00854C1A"/>
    <w:rsid w:val="00D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AFFB-1C26-4864-B840-09F4106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0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0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dikaja</dc:creator>
  <cp:keywords/>
  <dc:description/>
  <cp:lastModifiedBy>dikaja</cp:lastModifiedBy>
  <cp:revision>1</cp:revision>
  <dcterms:created xsi:type="dcterms:W3CDTF">2016-12-02T11:51:00Z</dcterms:created>
  <dcterms:modified xsi:type="dcterms:W3CDTF">2016-12-02T11:52:00Z</dcterms:modified>
</cp:coreProperties>
</file>