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D22F6" w14:textId="77777777" w:rsidR="002C1A92" w:rsidRDefault="002C1A9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8F2FF60" w14:textId="77777777" w:rsidR="002C1A92" w:rsidRDefault="002C1A92">
      <w:pPr>
        <w:pStyle w:val="ConsPlusNormal"/>
        <w:jc w:val="both"/>
        <w:outlineLvl w:val="0"/>
      </w:pPr>
    </w:p>
    <w:p w14:paraId="0D3BCEB5" w14:textId="77777777" w:rsidR="002C1A92" w:rsidRDefault="002C1A92">
      <w:pPr>
        <w:pStyle w:val="ConsPlusTitle"/>
        <w:jc w:val="center"/>
        <w:outlineLvl w:val="0"/>
      </w:pPr>
      <w:r>
        <w:t>ПРАВИТЕЛЬСТВО КАЛИНИНГРАДСКОЙ ОБЛАСТИ</w:t>
      </w:r>
    </w:p>
    <w:p w14:paraId="4A75BE82" w14:textId="77777777" w:rsidR="002C1A92" w:rsidRDefault="002C1A92">
      <w:pPr>
        <w:pStyle w:val="ConsPlusTitle"/>
        <w:jc w:val="both"/>
      </w:pPr>
    </w:p>
    <w:p w14:paraId="221A6961" w14:textId="77777777" w:rsidR="002C1A92" w:rsidRDefault="002C1A92">
      <w:pPr>
        <w:pStyle w:val="ConsPlusTitle"/>
        <w:jc w:val="center"/>
      </w:pPr>
      <w:r>
        <w:t>ПОСТАНОВЛЕНИЕ</w:t>
      </w:r>
    </w:p>
    <w:p w14:paraId="6A497425" w14:textId="77777777" w:rsidR="002C1A92" w:rsidRDefault="002C1A92">
      <w:pPr>
        <w:pStyle w:val="ConsPlusTitle"/>
        <w:jc w:val="center"/>
      </w:pPr>
      <w:r>
        <w:t>от 10 апреля 2019 г. N 250</w:t>
      </w:r>
    </w:p>
    <w:p w14:paraId="1EF99B57" w14:textId="77777777" w:rsidR="002C1A92" w:rsidRDefault="002C1A92">
      <w:pPr>
        <w:pStyle w:val="ConsPlusTitle"/>
        <w:jc w:val="both"/>
      </w:pPr>
    </w:p>
    <w:p w14:paraId="68C921A9" w14:textId="77777777" w:rsidR="002C1A92" w:rsidRDefault="002C1A92">
      <w:pPr>
        <w:pStyle w:val="ConsPlusTitle"/>
        <w:jc w:val="center"/>
      </w:pPr>
      <w:r>
        <w:t>Об установлении порядка предоставления</w:t>
      </w:r>
    </w:p>
    <w:p w14:paraId="071D2E0F" w14:textId="77777777" w:rsidR="002C1A92" w:rsidRDefault="002C1A92">
      <w:pPr>
        <w:pStyle w:val="ConsPlusTitle"/>
        <w:jc w:val="center"/>
      </w:pPr>
      <w:r>
        <w:t>субсидии из областного бюджета фонду "Центр поддержки</w:t>
      </w:r>
    </w:p>
    <w:p w14:paraId="057CAAE1" w14:textId="77777777" w:rsidR="002C1A92" w:rsidRDefault="002C1A92">
      <w:pPr>
        <w:pStyle w:val="ConsPlusTitle"/>
        <w:jc w:val="center"/>
      </w:pPr>
      <w:r>
        <w:t>предпринимательства Калининградской области" на развитие</w:t>
      </w:r>
    </w:p>
    <w:p w14:paraId="1AB41A69" w14:textId="77777777" w:rsidR="002C1A92" w:rsidRDefault="002C1A92">
      <w:pPr>
        <w:pStyle w:val="ConsPlusTitle"/>
        <w:jc w:val="center"/>
      </w:pPr>
      <w:r>
        <w:t>сферы оказания услуг в области инжиниринга</w:t>
      </w:r>
    </w:p>
    <w:p w14:paraId="0A65E91E" w14:textId="77777777" w:rsidR="002C1A92" w:rsidRDefault="002C1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1A92" w14:paraId="6467032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D581" w14:textId="77777777" w:rsidR="002C1A92" w:rsidRDefault="002C1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72C8" w14:textId="77777777" w:rsidR="002C1A92" w:rsidRDefault="002C1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4B2FFC" w14:textId="77777777" w:rsidR="002C1A92" w:rsidRDefault="002C1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D7CB269" w14:textId="77777777" w:rsidR="002C1A92" w:rsidRDefault="002C1A9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Калининградской области</w:t>
            </w:r>
          </w:p>
          <w:p w14:paraId="53D53425" w14:textId="77777777" w:rsidR="002C1A92" w:rsidRDefault="002C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5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23.08.2019 </w:t>
            </w:r>
            <w:hyperlink r:id="rId6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24.12.2019 </w:t>
            </w:r>
            <w:hyperlink r:id="rId7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>,</w:t>
            </w:r>
          </w:p>
          <w:p w14:paraId="353E4CA7" w14:textId="77777777" w:rsidR="002C1A92" w:rsidRDefault="002C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8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02.06.2020 </w:t>
            </w:r>
            <w:hyperlink r:id="rId9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09.11.2021 </w:t>
            </w:r>
            <w:hyperlink r:id="rId10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>,</w:t>
            </w:r>
          </w:p>
          <w:p w14:paraId="320F7B02" w14:textId="77777777" w:rsidR="002C1A92" w:rsidRDefault="002C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1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26.08.2022 </w:t>
            </w:r>
            <w:hyperlink r:id="rId12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DB7D" w14:textId="77777777" w:rsidR="002C1A92" w:rsidRDefault="002C1A92">
            <w:pPr>
              <w:pStyle w:val="ConsPlusNormal"/>
            </w:pPr>
          </w:p>
        </w:tc>
      </w:tr>
    </w:tbl>
    <w:p w14:paraId="5EEFF615" w14:textId="77777777" w:rsidR="002C1A92" w:rsidRDefault="002C1A92">
      <w:pPr>
        <w:pStyle w:val="ConsPlusNormal"/>
        <w:jc w:val="both"/>
      </w:pPr>
    </w:p>
    <w:p w14:paraId="36C06F74" w14:textId="77777777" w:rsidR="002C1A92" w:rsidRDefault="002C1A92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</w:t>
      </w:r>
      <w:hyperlink r:id="rId15">
        <w:r>
          <w:rPr>
            <w:color w:val="0000FF"/>
          </w:rPr>
          <w:t>пунктом 2 статьи 1</w:t>
        </w:r>
      </w:hyperlink>
      <w:r>
        <w:t xml:space="preserve"> Закона Калининградской области от 24 апреля 2018 года N 164 "О разграничении полномочий органов государственной власти Калининградской области в сфере научной и научно-технической деятельности и государственной поддержки инновационной деятельности", в целях реализации основного мероприятия "Развитие форм интеграции науки и производства" </w:t>
      </w:r>
      <w:hyperlink r:id="rId16">
        <w:r>
          <w:rPr>
            <w:color w:val="0000FF"/>
          </w:rPr>
          <w:t>подпрограммы</w:t>
        </w:r>
      </w:hyperlink>
      <w:r>
        <w:t xml:space="preserve"> "Развитие научного потенциала" государственной программы Калининградской области "Модернизация экономики", утвержденной постановлением Правительства Калининградской области от 9 декабря 2021 года N 793, Правительство Калининградской области</w:t>
      </w:r>
    </w:p>
    <w:p w14:paraId="0F80773B" w14:textId="77777777" w:rsidR="002C1A92" w:rsidRDefault="002C1A92">
      <w:pPr>
        <w:pStyle w:val="ConsPlusNormal"/>
        <w:jc w:val="both"/>
      </w:pPr>
      <w:r>
        <w:t xml:space="preserve">(в ред. Постановлений Правительства Калининградской области от 09.11.2021 </w:t>
      </w:r>
      <w:hyperlink r:id="rId17">
        <w:r>
          <w:rPr>
            <w:color w:val="0000FF"/>
          </w:rPr>
          <w:t>N 734</w:t>
        </w:r>
      </w:hyperlink>
      <w:r>
        <w:t xml:space="preserve">, от 29.03.2022 </w:t>
      </w:r>
      <w:hyperlink r:id="rId18">
        <w:r>
          <w:rPr>
            <w:color w:val="0000FF"/>
          </w:rPr>
          <w:t>N 152</w:t>
        </w:r>
      </w:hyperlink>
      <w:r>
        <w:t>)</w:t>
      </w:r>
    </w:p>
    <w:p w14:paraId="4E6ACDDA" w14:textId="77777777" w:rsidR="002C1A92" w:rsidRDefault="002C1A92">
      <w:pPr>
        <w:pStyle w:val="ConsPlusNormal"/>
        <w:jc w:val="both"/>
      </w:pPr>
    </w:p>
    <w:p w14:paraId="7267FF9B" w14:textId="77777777" w:rsidR="002C1A92" w:rsidRDefault="002C1A92">
      <w:pPr>
        <w:pStyle w:val="ConsPlusNormal"/>
        <w:jc w:val="center"/>
      </w:pPr>
      <w:r>
        <w:t>ПОСТАНОВЛЯЕТ:</w:t>
      </w:r>
    </w:p>
    <w:p w14:paraId="1AC5CE3A" w14:textId="77777777" w:rsidR="002C1A92" w:rsidRDefault="002C1A92">
      <w:pPr>
        <w:pStyle w:val="ConsPlusNormal"/>
        <w:jc w:val="both"/>
      </w:pPr>
    </w:p>
    <w:p w14:paraId="318556B8" w14:textId="77777777" w:rsidR="002C1A92" w:rsidRDefault="002C1A92">
      <w:pPr>
        <w:pStyle w:val="ConsPlusNormal"/>
        <w:ind w:firstLine="540"/>
        <w:jc w:val="both"/>
      </w:pPr>
      <w:r>
        <w:t xml:space="preserve">1. Установить </w:t>
      </w:r>
      <w:hyperlink w:anchor="P39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фонду "Центр поддержки предпринимательства Калининградской области" на развитие сферы оказания услуг в области инжиниринга согласно приложению.</w:t>
      </w:r>
    </w:p>
    <w:p w14:paraId="635CADE7" w14:textId="77777777" w:rsidR="002C1A92" w:rsidRDefault="002C1A92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09.11.2021 N 734)</w:t>
      </w:r>
    </w:p>
    <w:p w14:paraId="758867AF" w14:textId="77777777" w:rsidR="002C1A92" w:rsidRDefault="002C1A92">
      <w:pPr>
        <w:pStyle w:val="ConsPlusNormal"/>
        <w:spacing w:before="220"/>
        <w:ind w:firstLine="540"/>
        <w:jc w:val="both"/>
      </w:pPr>
      <w:r>
        <w:t>2. Постановление вступает в силу со дня его официального опубликования.</w:t>
      </w:r>
    </w:p>
    <w:p w14:paraId="0CFE8C94" w14:textId="77777777" w:rsidR="002C1A92" w:rsidRDefault="002C1A92">
      <w:pPr>
        <w:pStyle w:val="ConsPlusNormal"/>
        <w:jc w:val="both"/>
      </w:pPr>
    </w:p>
    <w:p w14:paraId="1C63C1BD" w14:textId="77777777" w:rsidR="002C1A92" w:rsidRDefault="002C1A92">
      <w:pPr>
        <w:pStyle w:val="ConsPlusNormal"/>
        <w:jc w:val="right"/>
      </w:pPr>
      <w:r>
        <w:t>Губернатор</w:t>
      </w:r>
    </w:p>
    <w:p w14:paraId="3A0C3D70" w14:textId="77777777" w:rsidR="002C1A92" w:rsidRDefault="002C1A92">
      <w:pPr>
        <w:pStyle w:val="ConsPlusNormal"/>
        <w:jc w:val="right"/>
      </w:pPr>
      <w:r>
        <w:t>Калининградской области</w:t>
      </w:r>
    </w:p>
    <w:p w14:paraId="029DB9FF" w14:textId="77777777" w:rsidR="002C1A92" w:rsidRDefault="002C1A92">
      <w:pPr>
        <w:pStyle w:val="ConsPlusNormal"/>
        <w:jc w:val="right"/>
      </w:pPr>
      <w:r>
        <w:t>А.А. Алиханов</w:t>
      </w:r>
    </w:p>
    <w:p w14:paraId="77F529F9" w14:textId="77777777" w:rsidR="002C1A92" w:rsidRDefault="002C1A92">
      <w:pPr>
        <w:pStyle w:val="ConsPlusNormal"/>
        <w:jc w:val="both"/>
      </w:pPr>
    </w:p>
    <w:p w14:paraId="13583A76" w14:textId="77777777" w:rsidR="002C1A92" w:rsidRDefault="002C1A92">
      <w:pPr>
        <w:pStyle w:val="ConsPlusNormal"/>
        <w:jc w:val="both"/>
      </w:pPr>
    </w:p>
    <w:p w14:paraId="3AC774CB" w14:textId="77777777" w:rsidR="002C1A92" w:rsidRDefault="002C1A92">
      <w:pPr>
        <w:pStyle w:val="ConsPlusNormal"/>
        <w:jc w:val="both"/>
      </w:pPr>
    </w:p>
    <w:p w14:paraId="10D864DE" w14:textId="77777777" w:rsidR="002C1A92" w:rsidRDefault="002C1A92">
      <w:pPr>
        <w:pStyle w:val="ConsPlusNormal"/>
        <w:jc w:val="both"/>
      </w:pPr>
    </w:p>
    <w:p w14:paraId="58A2594F" w14:textId="77777777" w:rsidR="002C1A92" w:rsidRDefault="002C1A92">
      <w:pPr>
        <w:pStyle w:val="ConsPlusNormal"/>
        <w:jc w:val="both"/>
      </w:pPr>
    </w:p>
    <w:p w14:paraId="67492289" w14:textId="77777777" w:rsidR="002C1A92" w:rsidRDefault="002C1A92">
      <w:pPr>
        <w:pStyle w:val="ConsPlusNormal"/>
        <w:jc w:val="right"/>
        <w:outlineLvl w:val="0"/>
      </w:pPr>
      <w:r>
        <w:lastRenderedPageBreak/>
        <w:t>Приложение</w:t>
      </w:r>
    </w:p>
    <w:p w14:paraId="7BBEBEC1" w14:textId="77777777" w:rsidR="002C1A92" w:rsidRDefault="002C1A92">
      <w:pPr>
        <w:pStyle w:val="ConsPlusNormal"/>
        <w:jc w:val="right"/>
      </w:pPr>
      <w:r>
        <w:t>к постановлению</w:t>
      </w:r>
    </w:p>
    <w:p w14:paraId="5FA8DBE9" w14:textId="77777777" w:rsidR="002C1A92" w:rsidRDefault="002C1A92">
      <w:pPr>
        <w:pStyle w:val="ConsPlusNormal"/>
        <w:jc w:val="right"/>
      </w:pPr>
      <w:r>
        <w:t>Правительства</w:t>
      </w:r>
    </w:p>
    <w:p w14:paraId="6C0965C4" w14:textId="77777777" w:rsidR="002C1A92" w:rsidRDefault="002C1A92">
      <w:pPr>
        <w:pStyle w:val="ConsPlusNormal"/>
        <w:jc w:val="right"/>
      </w:pPr>
      <w:r>
        <w:t>Калининградской области</w:t>
      </w:r>
    </w:p>
    <w:p w14:paraId="3F91EE2A" w14:textId="77777777" w:rsidR="002C1A92" w:rsidRDefault="002C1A92">
      <w:pPr>
        <w:pStyle w:val="ConsPlusNormal"/>
        <w:jc w:val="right"/>
      </w:pPr>
      <w:r>
        <w:t>от 10 апреля 2019 г. N 250</w:t>
      </w:r>
    </w:p>
    <w:p w14:paraId="5C6A92B4" w14:textId="77777777" w:rsidR="002C1A92" w:rsidRDefault="002C1A92">
      <w:pPr>
        <w:pStyle w:val="ConsPlusNormal"/>
        <w:jc w:val="both"/>
      </w:pPr>
    </w:p>
    <w:p w14:paraId="7F8AEE3C" w14:textId="77777777" w:rsidR="002C1A92" w:rsidRDefault="002C1A92">
      <w:pPr>
        <w:pStyle w:val="ConsPlusTitle"/>
        <w:jc w:val="center"/>
      </w:pPr>
      <w:bookmarkStart w:id="0" w:name="P39"/>
      <w:bookmarkEnd w:id="0"/>
      <w:r>
        <w:t>ПОРЯДОК</w:t>
      </w:r>
    </w:p>
    <w:p w14:paraId="0FE274C0" w14:textId="77777777" w:rsidR="002C1A92" w:rsidRDefault="002C1A92">
      <w:pPr>
        <w:pStyle w:val="ConsPlusTitle"/>
        <w:jc w:val="center"/>
      </w:pPr>
      <w:r>
        <w:t>предоставления субсидии из областного бюджета фонду "Центр</w:t>
      </w:r>
    </w:p>
    <w:p w14:paraId="7DA5B473" w14:textId="77777777" w:rsidR="002C1A92" w:rsidRDefault="002C1A92">
      <w:pPr>
        <w:pStyle w:val="ConsPlusTitle"/>
        <w:jc w:val="center"/>
      </w:pPr>
      <w:r>
        <w:t>поддержки предпринимательства Калининградской области"</w:t>
      </w:r>
    </w:p>
    <w:p w14:paraId="5908A3A6" w14:textId="77777777" w:rsidR="002C1A92" w:rsidRDefault="002C1A92">
      <w:pPr>
        <w:pStyle w:val="ConsPlusTitle"/>
        <w:jc w:val="center"/>
      </w:pPr>
      <w:r>
        <w:t>на развитие сферы оказания услуг в области инжиниринга</w:t>
      </w:r>
    </w:p>
    <w:p w14:paraId="3B7B0B85" w14:textId="77777777" w:rsidR="002C1A92" w:rsidRDefault="002C1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1A92" w14:paraId="6721DCB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BC96" w14:textId="77777777" w:rsidR="002C1A92" w:rsidRDefault="002C1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CD71" w14:textId="77777777" w:rsidR="002C1A92" w:rsidRDefault="002C1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6620C6" w14:textId="77777777" w:rsidR="002C1A92" w:rsidRDefault="002C1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30412A9" w14:textId="77777777" w:rsidR="002C1A92" w:rsidRDefault="002C1A9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Калининградской области</w:t>
            </w:r>
          </w:p>
          <w:p w14:paraId="7E4CC936" w14:textId="77777777" w:rsidR="002C1A92" w:rsidRDefault="002C1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20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29.03.2022 </w:t>
            </w:r>
            <w:hyperlink r:id="rId2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26.08.2022 </w:t>
            </w:r>
            <w:hyperlink r:id="rId22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2B81" w14:textId="77777777" w:rsidR="002C1A92" w:rsidRDefault="002C1A92">
            <w:pPr>
              <w:pStyle w:val="ConsPlusNormal"/>
            </w:pPr>
          </w:p>
        </w:tc>
      </w:tr>
    </w:tbl>
    <w:p w14:paraId="191C2A33" w14:textId="77777777" w:rsidR="002C1A92" w:rsidRDefault="002C1A92">
      <w:pPr>
        <w:pStyle w:val="ConsPlusNormal"/>
        <w:jc w:val="both"/>
      </w:pPr>
    </w:p>
    <w:p w14:paraId="688BAD55" w14:textId="77777777" w:rsidR="002C1A92" w:rsidRDefault="002C1A92">
      <w:pPr>
        <w:pStyle w:val="ConsPlusTitle"/>
        <w:jc w:val="center"/>
        <w:outlineLvl w:val="1"/>
      </w:pPr>
      <w:r>
        <w:t>Глава 1. ОБЩИЕ ПОЛОЖЕНИЯ</w:t>
      </w:r>
    </w:p>
    <w:p w14:paraId="518588AB" w14:textId="77777777" w:rsidR="002C1A92" w:rsidRDefault="002C1A92">
      <w:pPr>
        <w:pStyle w:val="ConsPlusNormal"/>
        <w:jc w:val="both"/>
      </w:pPr>
    </w:p>
    <w:p w14:paraId="0AD8EC74" w14:textId="77777777" w:rsidR="002C1A92" w:rsidRDefault="002C1A92">
      <w:pPr>
        <w:pStyle w:val="ConsPlusNormal"/>
        <w:ind w:firstLine="540"/>
        <w:jc w:val="both"/>
      </w:pPr>
      <w:r>
        <w:t>1. Настоящий порядок определяет цели, условия и правила предоставления субсидии из областного бюджета фонду "Центр поддержки предпринимательства Калининградской области" на развитие сферы оказания услуг в области инжиниринга (далее соответственно - фонд, субсидия).</w:t>
      </w:r>
    </w:p>
    <w:p w14:paraId="3EF3D9EF" w14:textId="77777777" w:rsidR="002C1A92" w:rsidRDefault="002C1A92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2. Целью предоставления субсидии является финансовое обеспечение деятельности фонда, направленной на осуществление мероприятий по развитию сферы оказания услуг в области инжиниринга в рамках реализации основного мероприятия "Развитие форм интеграции науки и производства" </w:t>
      </w:r>
      <w:hyperlink r:id="rId23">
        <w:r>
          <w:rPr>
            <w:color w:val="0000FF"/>
          </w:rPr>
          <w:t>подпрограммы</w:t>
        </w:r>
      </w:hyperlink>
      <w:r>
        <w:t xml:space="preserve"> "Развитие научного потенциала" государственной программы Калининградской области "Модернизация экономики", утвержденной постановлением Правительства Калининградской области от 9 декабря 2021 года N 793:</w:t>
      </w:r>
    </w:p>
    <w:p w14:paraId="2BFC7DB7" w14:textId="77777777" w:rsidR="002C1A92" w:rsidRDefault="002C1A9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29.03.2022 N 152)</w:t>
      </w:r>
    </w:p>
    <w:p w14:paraId="106FB1CC" w14:textId="77777777" w:rsidR="002C1A92" w:rsidRDefault="002C1A92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1) по созданию и (или) развитию в своей организационной структуре подразделений, ответственных за развитие в Калининградской области сферы услуг в области инжиниринга, представляющего собой инженерно-консультационную деятельность, содержанием которой является решение инженерных задач, связанных с созданием или совершенствованием продукции, систем и (или) процессов (далее - услуги в области инжиниринга);</w:t>
      </w:r>
    </w:p>
    <w:p w14:paraId="28048A32" w14:textId="77777777" w:rsidR="002C1A92" w:rsidRDefault="002C1A92">
      <w:pPr>
        <w:pStyle w:val="ConsPlusNormal"/>
        <w:spacing w:before="220"/>
        <w:ind w:firstLine="540"/>
        <w:jc w:val="both"/>
      </w:pPr>
      <w:bookmarkStart w:id="3" w:name="P53"/>
      <w:bookmarkEnd w:id="3"/>
      <w:r>
        <w:t>2) по оказанию финансовой поддержки субъектам малого и среднего предпринимательства в Калининградской области (далее - субъекты МСП) в целях приобретения услуг в области инжиниринга (далее - финансовая поддержка).</w:t>
      </w:r>
    </w:p>
    <w:p w14:paraId="513664A6" w14:textId="77777777" w:rsidR="002C1A92" w:rsidRDefault="002C1A92">
      <w:pPr>
        <w:pStyle w:val="ConsPlusNormal"/>
        <w:spacing w:before="220"/>
        <w:ind w:firstLine="540"/>
        <w:jc w:val="both"/>
      </w:pPr>
      <w:r>
        <w:t>3. Субсидия предоставляется Министерством экономического развития, промышленности и торговли Калининградской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(далее - лимиты бюджетных обязательств).</w:t>
      </w:r>
    </w:p>
    <w:p w14:paraId="2EC00EE5" w14:textId="77777777" w:rsidR="002C1A92" w:rsidRDefault="002C1A92">
      <w:pPr>
        <w:pStyle w:val="ConsPlusNormal"/>
        <w:spacing w:before="220"/>
        <w:ind w:firstLine="540"/>
        <w:jc w:val="both"/>
      </w:pPr>
      <w:r>
        <w:t>4. Получателем субсидии в рамках настоящего порядка является фонд.</w:t>
      </w:r>
    </w:p>
    <w:p w14:paraId="190831D3" w14:textId="77777777" w:rsidR="002C1A92" w:rsidRDefault="002C1A92">
      <w:pPr>
        <w:pStyle w:val="ConsPlusNormal"/>
        <w:spacing w:before="220"/>
        <w:ind w:firstLine="540"/>
        <w:jc w:val="both"/>
      </w:pPr>
      <w:r>
        <w:t>5. Сведения о субсидии размещаются на едином портале бюджетной системы Российской Федерации (http://budget.gov.ru) в информационно-телекоммуникационной сети "Интернет" при формировании проекта закона Калининградской области об областном бюджете на соответствующий финансовый год и на плановый период (проекта закона Калининградской области о внесении изменений в закон об областном бюджете на текущий год и на плановый период).</w:t>
      </w:r>
    </w:p>
    <w:p w14:paraId="6A6C1BD4" w14:textId="77777777" w:rsidR="002C1A92" w:rsidRDefault="002C1A92">
      <w:pPr>
        <w:pStyle w:val="ConsPlusNormal"/>
        <w:spacing w:before="220"/>
        <w:ind w:firstLine="540"/>
        <w:jc w:val="both"/>
      </w:pPr>
      <w:bookmarkStart w:id="4" w:name="P57"/>
      <w:bookmarkEnd w:id="4"/>
      <w:r>
        <w:lastRenderedPageBreak/>
        <w:t xml:space="preserve">6. В соответствии с </w:t>
      </w:r>
      <w:hyperlink w:anchor="P52">
        <w:r>
          <w:rPr>
            <w:color w:val="0000FF"/>
          </w:rPr>
          <w:t>подпунктом 1 пункта 2</w:t>
        </w:r>
      </w:hyperlink>
      <w:r>
        <w:t xml:space="preserve"> настоящего порядка фонд может расходовать средства субсидии на:</w:t>
      </w:r>
    </w:p>
    <w:p w14:paraId="50748C5A" w14:textId="77777777" w:rsidR="002C1A92" w:rsidRDefault="002C1A92">
      <w:pPr>
        <w:pStyle w:val="ConsPlusNormal"/>
        <w:spacing w:before="220"/>
        <w:ind w:firstLine="540"/>
        <w:jc w:val="both"/>
      </w:pPr>
      <w:r>
        <w:t>1) оплату труда работников, страховых взносов на оплату труда;</w:t>
      </w:r>
    </w:p>
    <w:p w14:paraId="22392799" w14:textId="77777777" w:rsidR="002C1A92" w:rsidRDefault="002C1A92">
      <w:pPr>
        <w:pStyle w:val="ConsPlusNormal"/>
        <w:spacing w:before="220"/>
        <w:ind w:firstLine="540"/>
        <w:jc w:val="both"/>
      </w:pPr>
      <w:r>
        <w:t>2) уплату налогов на имущество организаций и транспортного налога;</w:t>
      </w:r>
    </w:p>
    <w:p w14:paraId="05B0D654" w14:textId="77777777" w:rsidR="002C1A92" w:rsidRDefault="002C1A92">
      <w:pPr>
        <w:pStyle w:val="ConsPlusNormal"/>
        <w:spacing w:before="220"/>
        <w:ind w:firstLine="540"/>
        <w:jc w:val="both"/>
      </w:pPr>
      <w:r>
        <w:t>3) приобретение основных средств для оборудования рабочих мест сотрудников фонда;</w:t>
      </w:r>
    </w:p>
    <w:p w14:paraId="6C1AFB67" w14:textId="77777777" w:rsidR="002C1A92" w:rsidRDefault="002C1A92">
      <w:pPr>
        <w:pStyle w:val="ConsPlusNormal"/>
        <w:spacing w:before="220"/>
        <w:ind w:firstLine="540"/>
        <w:jc w:val="both"/>
      </w:pPr>
      <w:r>
        <w:t>4) приобретение и (или) аренду автотранспортных средств;</w:t>
      </w:r>
    </w:p>
    <w:p w14:paraId="622B82AC" w14:textId="77777777" w:rsidR="002C1A92" w:rsidRDefault="002C1A92">
      <w:pPr>
        <w:pStyle w:val="ConsPlusNormal"/>
        <w:spacing w:before="220"/>
        <w:ind w:firstLine="540"/>
        <w:jc w:val="both"/>
      </w:pPr>
      <w:r>
        <w:t>5) аренду и ремонт помещений;</w:t>
      </w:r>
    </w:p>
    <w:p w14:paraId="3A40DBD3" w14:textId="77777777" w:rsidR="002C1A92" w:rsidRDefault="002C1A92">
      <w:pPr>
        <w:pStyle w:val="ConsPlusNormal"/>
        <w:spacing w:before="220"/>
        <w:ind w:firstLine="540"/>
        <w:jc w:val="both"/>
      </w:pPr>
      <w:r>
        <w:t>6) приобретение расходных материалов;</w:t>
      </w:r>
    </w:p>
    <w:p w14:paraId="653DF13C" w14:textId="77777777" w:rsidR="002C1A92" w:rsidRDefault="002C1A92">
      <w:pPr>
        <w:pStyle w:val="ConsPlusNormal"/>
        <w:spacing w:before="220"/>
        <w:ind w:firstLine="540"/>
        <w:jc w:val="both"/>
      </w:pPr>
      <w:r>
        <w:t>7) командировки сотрудников фонда;</w:t>
      </w:r>
    </w:p>
    <w:p w14:paraId="145C84DC" w14:textId="77777777" w:rsidR="002C1A92" w:rsidRDefault="002C1A92">
      <w:pPr>
        <w:pStyle w:val="ConsPlusNormal"/>
        <w:spacing w:before="220"/>
        <w:ind w:firstLine="540"/>
        <w:jc w:val="both"/>
      </w:pPr>
      <w:r>
        <w:t>8) услуги связи, коммунальные услуги, обслуживание офисной техники;</w:t>
      </w:r>
    </w:p>
    <w:p w14:paraId="3C619B47" w14:textId="77777777" w:rsidR="002C1A92" w:rsidRDefault="002C1A92">
      <w:pPr>
        <w:pStyle w:val="ConsPlusNormal"/>
        <w:spacing w:before="220"/>
        <w:ind w:firstLine="540"/>
        <w:jc w:val="both"/>
      </w:pPr>
      <w:r>
        <w:t>9) рекламу;</w:t>
      </w:r>
    </w:p>
    <w:p w14:paraId="078EC4D8" w14:textId="77777777" w:rsidR="002C1A92" w:rsidRDefault="002C1A92">
      <w:pPr>
        <w:pStyle w:val="ConsPlusNormal"/>
        <w:spacing w:before="220"/>
        <w:ind w:firstLine="540"/>
        <w:jc w:val="both"/>
      </w:pPr>
      <w:r>
        <w:t>10) оплату товаров, работ, услуг, приобретаемых в связи с уставной деятельностью фонда по развитию сферы услуг в области инжиниринга.</w:t>
      </w:r>
    </w:p>
    <w:p w14:paraId="0B2241FA" w14:textId="77777777" w:rsidR="002C1A92" w:rsidRDefault="002C1A9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26.08.2022 N 458)</w:t>
      </w:r>
    </w:p>
    <w:p w14:paraId="3C49CD71" w14:textId="77777777" w:rsidR="002C1A92" w:rsidRDefault="002C1A92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7. В соответствии с </w:t>
      </w:r>
      <w:hyperlink w:anchor="P53">
        <w:r>
          <w:rPr>
            <w:color w:val="0000FF"/>
          </w:rPr>
          <w:t>подпунктом 2 пункта 2</w:t>
        </w:r>
      </w:hyperlink>
      <w:r>
        <w:t xml:space="preserve"> настоящего порядка фонд может предоставлять средства субсидии субъектам МСП в размере, не превышающем 50% от их затрат (но не более 2000000 (двух миллионов) рублей) на приобретение услуг в области инжиниринга у юридических лиц, зарегистрированных на территории Российской Федерации, осуществляющих вид экономической деятельности, соответствующий </w:t>
      </w:r>
      <w:hyperlink r:id="rId26">
        <w:r>
          <w:rPr>
            <w:color w:val="0000FF"/>
          </w:rPr>
          <w:t>классу 71.12</w:t>
        </w:r>
      </w:hyperlink>
      <w:r>
        <w:t xml:space="preserve"> "Деятельность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областях" раздела M "Деятельность профессиональная, научная и техническая" 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от 31 января 2014 года N 14-ст, а именно на приобретение:</w:t>
      </w:r>
    </w:p>
    <w:p w14:paraId="765B35AC" w14:textId="77777777" w:rsidR="002C1A92" w:rsidRDefault="002C1A9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26.08.2022 N 458)</w:t>
      </w:r>
    </w:p>
    <w:p w14:paraId="24270E95" w14:textId="77777777" w:rsidR="002C1A92" w:rsidRDefault="002C1A92">
      <w:pPr>
        <w:pStyle w:val="ConsPlusNormal"/>
        <w:spacing w:before="220"/>
        <w:ind w:firstLine="540"/>
        <w:jc w:val="both"/>
      </w:pPr>
      <w:r>
        <w:t>1) услуг по проведению опытно-конструкторских работ по созданию промышленных образцов новой продукции;</w:t>
      </w:r>
    </w:p>
    <w:p w14:paraId="096730CA" w14:textId="77777777" w:rsidR="002C1A92" w:rsidRDefault="002C1A92">
      <w:pPr>
        <w:pStyle w:val="ConsPlusNormal"/>
        <w:spacing w:before="220"/>
        <w:ind w:firstLine="540"/>
        <w:jc w:val="both"/>
      </w:pPr>
      <w:r>
        <w:t>2) инженерно-исследовательских услуг по разработке и (или) внедрению технологических процессов (в том числе по проведению анализа действующего производства, моделированию технологических процессов, разработке управляющих программ для станков с числовым программным управлением, проектированию и изготовлению технологической оснастки, совершенствованию или созданию нового уникального промышленного оборудования и роботизированных участков);</w:t>
      </w:r>
    </w:p>
    <w:p w14:paraId="56C773DF" w14:textId="77777777" w:rsidR="002C1A92" w:rsidRDefault="002C1A92">
      <w:pPr>
        <w:pStyle w:val="ConsPlusNormal"/>
        <w:spacing w:before="220"/>
        <w:ind w:firstLine="540"/>
        <w:jc w:val="both"/>
      </w:pPr>
      <w:r>
        <w:t>3) инженерно-исследовательских услуг по восстановлению информации о продукции, системах и (или) процессах с помощью методов обратной разработки (в том числе работ по 3D-сканированию, метрологическому контролю, проектированию, компьютерному анализу).</w:t>
      </w:r>
    </w:p>
    <w:p w14:paraId="3CB51E95" w14:textId="77777777" w:rsidR="002C1A92" w:rsidRDefault="002C1A92">
      <w:pPr>
        <w:pStyle w:val="ConsPlusNormal"/>
        <w:jc w:val="both"/>
      </w:pPr>
    </w:p>
    <w:p w14:paraId="0B631B8A" w14:textId="77777777" w:rsidR="002C1A92" w:rsidRDefault="002C1A92">
      <w:pPr>
        <w:pStyle w:val="ConsPlusTitle"/>
        <w:jc w:val="center"/>
        <w:outlineLvl w:val="1"/>
      </w:pPr>
      <w:r>
        <w:t>Глава 2. УСЛОВИЯ И ПОРЯДОК ПРЕДОСТАВЛЕНИЯ СУБСИДИИ</w:t>
      </w:r>
    </w:p>
    <w:p w14:paraId="742435B3" w14:textId="77777777" w:rsidR="002C1A92" w:rsidRDefault="002C1A92">
      <w:pPr>
        <w:pStyle w:val="ConsPlusNormal"/>
        <w:jc w:val="both"/>
      </w:pPr>
    </w:p>
    <w:p w14:paraId="2C2D198D" w14:textId="77777777" w:rsidR="002C1A92" w:rsidRDefault="002C1A92">
      <w:pPr>
        <w:pStyle w:val="ConsPlusNormal"/>
        <w:ind w:firstLine="540"/>
        <w:jc w:val="both"/>
      </w:pPr>
      <w:bookmarkStart w:id="6" w:name="P77"/>
      <w:bookmarkEnd w:id="6"/>
      <w:r>
        <w:t>8. Условиями предоставления фонду субсидии являются:</w:t>
      </w:r>
    </w:p>
    <w:p w14:paraId="593A0412" w14:textId="77777777" w:rsidR="002C1A92" w:rsidRDefault="002C1A92">
      <w:pPr>
        <w:pStyle w:val="ConsPlusNormal"/>
        <w:spacing w:before="220"/>
        <w:ind w:firstLine="540"/>
        <w:jc w:val="both"/>
      </w:pPr>
      <w:r>
        <w:lastRenderedPageBreak/>
        <w:t>1) заключение соглашения о предоставлении субсидии между фондом и Министерством в соответствии с типовой формой соглашения о предоставлении субсидии, установленной Министерством финансов Калининградской области (далее соответственно - соглашение, типовая форма соглашения);</w:t>
      </w:r>
    </w:p>
    <w:p w14:paraId="21BB1C2E" w14:textId="77777777" w:rsidR="002C1A92" w:rsidRDefault="002C1A92">
      <w:pPr>
        <w:pStyle w:val="ConsPlusNormal"/>
        <w:spacing w:before="220"/>
        <w:ind w:firstLine="540"/>
        <w:jc w:val="both"/>
      </w:pPr>
      <w:r>
        <w:t>2) наличие у фонда открытого расчетного счета в кредитной организации;</w:t>
      </w:r>
    </w:p>
    <w:p w14:paraId="2234CAEF" w14:textId="77777777" w:rsidR="002C1A92" w:rsidRDefault="002C1A92">
      <w:pPr>
        <w:pStyle w:val="ConsPlusNormal"/>
        <w:spacing w:before="220"/>
        <w:ind w:firstLine="540"/>
        <w:jc w:val="both"/>
      </w:pPr>
      <w:r>
        <w:t>3) по состоянию на первое число месяца, в котором фондом подано предложение с целью получения субсидии на текущий финансовый год, содержащее расчеты и обоснование заявленного размера субсидии, по форме, установленной Министерством (далее - предложение), или на дату его подачи:</w:t>
      </w:r>
    </w:p>
    <w:p w14:paraId="5E59EB78" w14:textId="77777777" w:rsidR="002C1A92" w:rsidRDefault="002C1A92">
      <w:pPr>
        <w:pStyle w:val="ConsPlusNormal"/>
        <w:spacing w:before="220"/>
        <w:ind w:firstLine="540"/>
        <w:jc w:val="both"/>
      </w:pPr>
      <w:bookmarkStart w:id="7" w:name="P81"/>
      <w:bookmarkEnd w:id="7"/>
      <w:r>
        <w:t>- отсутствие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AAB40B9" w14:textId="77777777" w:rsidR="002C1A92" w:rsidRDefault="002C1A92">
      <w:pPr>
        <w:pStyle w:val="ConsPlusNormal"/>
        <w:spacing w:before="220"/>
        <w:ind w:firstLine="540"/>
        <w:jc w:val="both"/>
      </w:pPr>
      <w:r>
        <w:t>- отсутствие у фонда просроченной задолженности по возврату в областной бюджет субсидий, бюджетных инвестиций, предоставленных в соответствии с иными правовыми актами, а также иной просроченной (неурегулированной) задолженности по денежным обязательствам перед Калининградской областью;</w:t>
      </w:r>
    </w:p>
    <w:p w14:paraId="56DEC2C9" w14:textId="77777777" w:rsidR="002C1A92" w:rsidRDefault="002C1A9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26.08.2022 N 458)</w:t>
      </w:r>
    </w:p>
    <w:p w14:paraId="3AE38118" w14:textId="77777777" w:rsidR="002C1A92" w:rsidRDefault="002C1A92">
      <w:pPr>
        <w:pStyle w:val="ConsPlusNormal"/>
        <w:spacing w:before="220"/>
        <w:ind w:firstLine="540"/>
        <w:jc w:val="both"/>
      </w:pPr>
      <w:bookmarkStart w:id="8" w:name="P84"/>
      <w:bookmarkEnd w:id="8"/>
      <w:r>
        <w:t>- фонд не находится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14:paraId="44DC5B06" w14:textId="77777777" w:rsidR="002C1A92" w:rsidRDefault="002C1A92">
      <w:pPr>
        <w:pStyle w:val="ConsPlusNormal"/>
        <w:spacing w:before="220"/>
        <w:ind w:firstLine="540"/>
        <w:jc w:val="both"/>
      </w:pPr>
      <w:r>
        <w:t>- в реестре дисквалифицированных лиц отсутствуют сведения о дисквалифицированных директоре, членах наблюдательного совета фонда и главном бухгалтере фонда;</w:t>
      </w:r>
    </w:p>
    <w:p w14:paraId="549CBED5" w14:textId="77777777" w:rsidR="002C1A92" w:rsidRDefault="002C1A92">
      <w:pPr>
        <w:pStyle w:val="ConsPlusNormal"/>
        <w:spacing w:before="220"/>
        <w:ind w:firstLine="540"/>
        <w:jc w:val="both"/>
      </w:pPr>
      <w:bookmarkStart w:id="9" w:name="P86"/>
      <w:bookmarkEnd w:id="9"/>
      <w:r>
        <w:t>- 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14:paraId="1C51E06D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- фонд не получает средства из областного бюджета на основании иных нормативных правовых актов Калининградской области на цель, установленную </w:t>
      </w:r>
      <w:hyperlink w:anchor="P50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14:paraId="0C1B706B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4) фактический уровень средней заработной платы работников фонда не ниже 80% от уровня средней заработной платы в Калининградской области, рассчитываемого на основании данных территориального органа Федеральной службы государственной статистики по Калининградской области, формируемых в соответствии с </w:t>
      </w:r>
      <w:hyperlink r:id="rId29">
        <w:r>
          <w:rPr>
            <w:color w:val="0000FF"/>
          </w:rPr>
          <w:t>позицией 1.30.1</w:t>
        </w:r>
      </w:hyperlink>
      <w:r>
        <w:t xml:space="preserve"> Федерального плана статистических работ, утвержденного распоряжением Правительства Российской Федерации от 6 мая 2008 года N 671-р;</w:t>
      </w:r>
    </w:p>
    <w:p w14:paraId="13B482E7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5) наличие у фонда порядка оказания финансовой поддержки субъектов МСП в целях приобретения услуг в области инжиниринга, утверждаемого наблюдательным советом фонда, предусматривающего категории и критерии конкурса, с указанием способа и порядка проведения конкурса, результаты оказания поддержки и показатели, необходимые для достижения результатов оказания поддержки, требования к отчетности (далее - порядок оказания поддержки субъектам МСП), в случае если субсидия предоставляется фонду в соответствии с </w:t>
      </w:r>
      <w:hyperlink w:anchor="P53">
        <w:r>
          <w:rPr>
            <w:color w:val="0000FF"/>
          </w:rPr>
          <w:t>подпунктом 2 пункта 2</w:t>
        </w:r>
      </w:hyperlink>
      <w:r>
        <w:t xml:space="preserve"> настоящего порядка.</w:t>
      </w:r>
    </w:p>
    <w:p w14:paraId="0F0E9D15" w14:textId="77777777" w:rsidR="002C1A92" w:rsidRDefault="002C1A92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 xml:space="preserve">9. С целью получения субсидии на текущий финансовый год фонд направляет в </w:t>
      </w:r>
      <w:r>
        <w:lastRenderedPageBreak/>
        <w:t>государственное казенное учреждение Калининградской области "Информационно-расчетный центр" (далее - уполномоченная организация) предложение, к которому прилагаются следующие документы:</w:t>
      </w:r>
    </w:p>
    <w:p w14:paraId="3EACD4D8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1)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по </w:t>
      </w:r>
      <w:hyperlink r:id="rId30">
        <w:r>
          <w:rPr>
            <w:color w:val="0000FF"/>
          </w:rPr>
          <w:t>форме 4-ФСС</w:t>
        </w:r>
      </w:hyperlink>
      <w:r>
        <w:t>, утвержденной приказом Фонда социального страхования Российской Федерации от 26 сентября 2016 года N 381, на последнюю отчетную дату;</w:t>
      </w:r>
    </w:p>
    <w:p w14:paraId="076E2E60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2) сведения об общей численности работников фонда и о размере заработной платы указанных работников по </w:t>
      </w:r>
      <w:hyperlink r:id="rId31">
        <w:r>
          <w:rPr>
            <w:color w:val="0000FF"/>
          </w:rPr>
          <w:t>форме 6-НДФЛ</w:t>
        </w:r>
      </w:hyperlink>
      <w:r>
        <w:t>, утвержденной приказом Федеральной налоговой службы от 15 октября 2020 года N ЕД-7-11/753@, и по форме N П-4, утвержденной приказом Федеральной службы государственной статистики, актуальным в текущем финансовом году, за последний отчетный период с отметкой соответствующего органа исполнительной власти о приеме;</w:t>
      </w:r>
    </w:p>
    <w:p w14:paraId="28F5CC6D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3) заверенная копия порядка оказания поддержки субъектам МСП, в случае если субсидия предоставляется фонду в соответствии с </w:t>
      </w:r>
      <w:hyperlink w:anchor="P53">
        <w:r>
          <w:rPr>
            <w:color w:val="0000FF"/>
          </w:rPr>
          <w:t>подпунктом 2 пункта 2</w:t>
        </w:r>
      </w:hyperlink>
      <w:r>
        <w:t xml:space="preserve"> настоящего порядка;</w:t>
      </w:r>
    </w:p>
    <w:p w14:paraId="78B04A3C" w14:textId="77777777" w:rsidR="002C1A92" w:rsidRDefault="002C1A92">
      <w:pPr>
        <w:pStyle w:val="ConsPlusNormal"/>
        <w:spacing w:before="220"/>
        <w:ind w:firstLine="540"/>
        <w:jc w:val="both"/>
      </w:pPr>
      <w:r>
        <w:t>4) справка из кредитной организации об открытом расчетном счете, на который подлежит перечислению субсидия.</w:t>
      </w:r>
    </w:p>
    <w:p w14:paraId="1E1CDB6E" w14:textId="77777777" w:rsidR="002C1A92" w:rsidRDefault="002C1A92">
      <w:pPr>
        <w:pStyle w:val="ConsPlusNormal"/>
        <w:spacing w:before="220"/>
        <w:ind w:firstLine="540"/>
        <w:jc w:val="both"/>
      </w:pPr>
      <w:bookmarkStart w:id="11" w:name="P95"/>
      <w:bookmarkEnd w:id="11"/>
      <w:r>
        <w:t xml:space="preserve">10. Уполномоченная организация в течение 5 рабочих дней со дня получения предложения и документов, указанных в </w:t>
      </w:r>
      <w:hyperlink w:anchor="P90">
        <w:r>
          <w:rPr>
            <w:color w:val="0000FF"/>
          </w:rPr>
          <w:t>пункте 9</w:t>
        </w:r>
      </w:hyperlink>
      <w:r>
        <w:t xml:space="preserve"> настоящего порядка:</w:t>
      </w:r>
    </w:p>
    <w:p w14:paraId="541AD9B6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1) проверяет полноту представленных документов и соответствие фонда условиям, установленным </w:t>
      </w:r>
      <w:hyperlink w:anchor="P81">
        <w:r>
          <w:rPr>
            <w:color w:val="0000FF"/>
          </w:rPr>
          <w:t>абзацами вторым</w:t>
        </w:r>
      </w:hyperlink>
      <w:r>
        <w:t xml:space="preserve">, </w:t>
      </w:r>
      <w:hyperlink w:anchor="P84">
        <w:r>
          <w:rPr>
            <w:color w:val="0000FF"/>
          </w:rPr>
          <w:t>четвертым</w:t>
        </w:r>
      </w:hyperlink>
      <w:r>
        <w:t xml:space="preserve"> - </w:t>
      </w:r>
      <w:hyperlink w:anchor="P86">
        <w:r>
          <w:rPr>
            <w:color w:val="0000FF"/>
          </w:rPr>
          <w:t>шестым подпункта 3 пункта 8</w:t>
        </w:r>
      </w:hyperlink>
      <w:r>
        <w:t xml:space="preserve"> настоящего порядка, в том числе путем направления межведомственных запросов посредством системы межведомственного электронного взаимодействия;</w:t>
      </w:r>
    </w:p>
    <w:p w14:paraId="251EF149" w14:textId="77777777" w:rsidR="002C1A92" w:rsidRDefault="002C1A9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29.03.2022 N 152)</w:t>
      </w:r>
    </w:p>
    <w:p w14:paraId="2F1B5304" w14:textId="77777777" w:rsidR="002C1A92" w:rsidRDefault="002C1A92">
      <w:pPr>
        <w:pStyle w:val="ConsPlusNormal"/>
        <w:spacing w:before="220"/>
        <w:ind w:firstLine="540"/>
        <w:jc w:val="both"/>
      </w:pPr>
      <w:r>
        <w:t>2) передает документы в Министерство вместе с аналитической запиской, подготовленной по результатам проверки и обработки запросов, указанных в подпункте 1 настоящего пункта.</w:t>
      </w:r>
    </w:p>
    <w:p w14:paraId="464C7D98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11. Министерство в течение 5 рабочих дней со дня представления уполномоченной организацией документов, указанных в </w:t>
      </w:r>
      <w:hyperlink w:anchor="P95">
        <w:r>
          <w:rPr>
            <w:color w:val="0000FF"/>
          </w:rPr>
          <w:t>пункте 10</w:t>
        </w:r>
      </w:hyperlink>
      <w:r>
        <w:t xml:space="preserve"> настоящего порядка, принимает решение о предоставлении субсидии либо об отказе в предоставлении субсидии, которое оформляется приказом Министерства.</w:t>
      </w:r>
    </w:p>
    <w:p w14:paraId="7F7B1272" w14:textId="77777777" w:rsidR="002C1A92" w:rsidRDefault="002C1A92">
      <w:pPr>
        <w:pStyle w:val="ConsPlusNormal"/>
        <w:spacing w:before="220"/>
        <w:ind w:firstLine="540"/>
        <w:jc w:val="both"/>
      </w:pPr>
      <w:r>
        <w:t>12. Основаниями для отказа в предоставлении субсидии являются:</w:t>
      </w:r>
    </w:p>
    <w:p w14:paraId="2F7FA4A3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1) несоответствие фонда и (или) представленных им вместе с предложением документов условиям и требованиям, установленным </w:t>
      </w:r>
      <w:hyperlink w:anchor="P77">
        <w:r>
          <w:rPr>
            <w:color w:val="0000FF"/>
          </w:rPr>
          <w:t>пунктами 8</w:t>
        </w:r>
      </w:hyperlink>
      <w:r>
        <w:t xml:space="preserve">, </w:t>
      </w:r>
      <w:hyperlink w:anchor="P90">
        <w:r>
          <w:rPr>
            <w:color w:val="0000FF"/>
          </w:rPr>
          <w:t>9</w:t>
        </w:r>
      </w:hyperlink>
      <w:r>
        <w:t xml:space="preserve"> настоящего порядка;</w:t>
      </w:r>
    </w:p>
    <w:p w14:paraId="4EDBD98E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2) непредставление (представление не в полном объеме) документов, указанных в </w:t>
      </w:r>
      <w:hyperlink w:anchor="P90">
        <w:r>
          <w:rPr>
            <w:color w:val="0000FF"/>
          </w:rPr>
          <w:t>пункте 9</w:t>
        </w:r>
      </w:hyperlink>
      <w:r>
        <w:t xml:space="preserve"> настоящего порядка;</w:t>
      </w:r>
    </w:p>
    <w:p w14:paraId="6335FC58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установление факта недостоверности</w:t>
      </w:r>
      <w:proofErr w:type="gramEnd"/>
      <w:r>
        <w:t xml:space="preserve"> представленной фондом информации;</w:t>
      </w:r>
    </w:p>
    <w:p w14:paraId="291E9B0E" w14:textId="77777777" w:rsidR="002C1A92" w:rsidRDefault="002C1A92">
      <w:pPr>
        <w:pStyle w:val="ConsPlusNormal"/>
        <w:spacing w:before="220"/>
        <w:ind w:firstLine="540"/>
        <w:jc w:val="both"/>
      </w:pPr>
      <w:r>
        <w:t>4) недоведение до Министерства лимитов бюджетных обязательств;</w:t>
      </w:r>
    </w:p>
    <w:p w14:paraId="162F2ED2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5) отсутствие бюджетных ассигнований в областном бюджете на текущий финансовый год на цель, указанную в </w:t>
      </w:r>
      <w:hyperlink w:anchor="P50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14:paraId="2B23F3C0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13. Министерство в течение 10 рабочих дней со дня принятия решения об отказе в предоставлении субсидии направляет фонду уведомление в письменном виде с обоснованием </w:t>
      </w:r>
      <w:r>
        <w:lastRenderedPageBreak/>
        <w:t>причины отказа.</w:t>
      </w:r>
    </w:p>
    <w:p w14:paraId="1D4ACED7" w14:textId="77777777" w:rsidR="002C1A92" w:rsidRDefault="002C1A92">
      <w:pPr>
        <w:pStyle w:val="ConsPlusNormal"/>
        <w:spacing w:before="220"/>
        <w:ind w:firstLine="540"/>
        <w:jc w:val="both"/>
      </w:pPr>
      <w:r>
        <w:t>14. Министерство в течение 10 рабочих дней со дня принятия решения о предоставлении субсидии направляет фонду проект соглашения в двух экземплярах, подписанных Министерством, подготовленных в соответствии с типовой формой соглашения, в который подлежат включению условия:</w:t>
      </w:r>
    </w:p>
    <w:p w14:paraId="59EDC986" w14:textId="77777777" w:rsidR="002C1A92" w:rsidRDefault="002C1A92">
      <w:pPr>
        <w:pStyle w:val="ConsPlusNormal"/>
        <w:spacing w:before="220"/>
        <w:ind w:firstLine="540"/>
        <w:jc w:val="both"/>
      </w:pPr>
      <w:r>
        <w:t>1)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1258F518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2) согласие на осуществление Министерством проверок соблюдения фондом порядка и условий предоставления субсидии, в том числе в части достижения результата предоставления субсидии, согласие на осуществление органом государственного финансового контроля проверок соблюдения фондом порядка и условий предоставления субсидии в соответствии со </w:t>
      </w:r>
      <w:hyperlink r:id="rId33">
        <w:r>
          <w:rPr>
            <w:color w:val="0000FF"/>
          </w:rPr>
          <w:t>статьями 268.1</w:t>
        </w:r>
      </w:hyperlink>
      <w:r>
        <w:t xml:space="preserve">, </w:t>
      </w:r>
      <w:hyperlink r:id="rId34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а также обязательство фонда включать в договоры (соглашения) на оказание субъектам МСП финансовой поддержки положения о согласии субъектов МСП на такие проверки;</w:t>
      </w:r>
    </w:p>
    <w:p w14:paraId="79BF6445" w14:textId="77777777" w:rsidR="002C1A92" w:rsidRDefault="002C1A92">
      <w:pPr>
        <w:pStyle w:val="ConsPlusNormal"/>
        <w:jc w:val="both"/>
      </w:pPr>
      <w:r>
        <w:t xml:space="preserve">(пп. 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26.08.2022 N 458)</w:t>
      </w:r>
    </w:p>
    <w:p w14:paraId="3E76A101" w14:textId="77777777" w:rsidR="002C1A92" w:rsidRDefault="002C1A92">
      <w:pPr>
        <w:pStyle w:val="ConsPlusNormal"/>
        <w:spacing w:before="220"/>
        <w:ind w:firstLine="540"/>
        <w:jc w:val="both"/>
      </w:pPr>
      <w:r>
        <w:t>3) о запрете приобретения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80B799B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4) аналогичные положениям, указанным в </w:t>
      </w:r>
      <w:hyperlink r:id="rId36">
        <w:r>
          <w:rPr>
            <w:color w:val="0000FF"/>
          </w:rPr>
          <w:t>пункте 4</w:t>
        </w:r>
      </w:hyperlink>
      <w:r>
        <w:t xml:space="preserve">, </w:t>
      </w:r>
      <w:hyperlink r:id="rId37">
        <w:r>
          <w:rPr>
            <w:color w:val="0000FF"/>
          </w:rPr>
          <w:t>подпункте "м" пункта 5</w:t>
        </w:r>
      </w:hyperlink>
      <w:r>
        <w:t xml:space="preserve">, </w:t>
      </w:r>
      <w:hyperlink r:id="rId38">
        <w:r>
          <w:rPr>
            <w:color w:val="0000FF"/>
          </w:rPr>
          <w:t>пункте 6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1492, в случае если субсидия предоставляется фонду в соответствии с </w:t>
      </w:r>
      <w:hyperlink w:anchor="P53">
        <w:r>
          <w:rPr>
            <w:color w:val="0000FF"/>
          </w:rPr>
          <w:t>подпунктом 2 пункта 2</w:t>
        </w:r>
      </w:hyperlink>
      <w:r>
        <w:t xml:space="preserve"> настоящего порядка.</w:t>
      </w:r>
    </w:p>
    <w:p w14:paraId="1B450BC6" w14:textId="77777777" w:rsidR="002C1A92" w:rsidRDefault="002C1A92">
      <w:pPr>
        <w:pStyle w:val="ConsPlusNormal"/>
        <w:spacing w:before="220"/>
        <w:ind w:firstLine="540"/>
        <w:jc w:val="both"/>
      </w:pPr>
      <w:r>
        <w:t>15. Размер субсидии фонду устанавливается законом Калининградской области об областном бюджете на соответствующий финансовый год и на плановый период в размере предельных лимитов бюджетных обязательств, доведенных до Министерства.</w:t>
      </w:r>
    </w:p>
    <w:p w14:paraId="42E163F3" w14:textId="77777777" w:rsidR="002C1A92" w:rsidRDefault="002C1A92">
      <w:pPr>
        <w:pStyle w:val="ConsPlusNormal"/>
        <w:spacing w:before="220"/>
        <w:ind w:firstLine="540"/>
        <w:jc w:val="both"/>
      </w:pPr>
      <w:r>
        <w:t>16. Соглашение подлежит подписанию и представлению фондом в Министерство в срок, не превышающий 5 рабочих дней со дня получения соглашения от Министерства.</w:t>
      </w:r>
    </w:p>
    <w:p w14:paraId="5BC443E2" w14:textId="77777777" w:rsidR="002C1A92" w:rsidRDefault="002C1A92">
      <w:pPr>
        <w:pStyle w:val="ConsPlusNormal"/>
        <w:spacing w:before="220"/>
        <w:ind w:firstLine="540"/>
        <w:jc w:val="both"/>
      </w:pPr>
      <w:r>
        <w:t>17. Министерство в срок не позднее 10 рабочих дней со дня заключения соглашения осуществляет перечисление денежных средств на расчетный счет фонда, открытый в кредитной организации.</w:t>
      </w:r>
    </w:p>
    <w:p w14:paraId="136D1071" w14:textId="77777777" w:rsidR="002C1A92" w:rsidRDefault="002C1A92">
      <w:pPr>
        <w:pStyle w:val="ConsPlusNormal"/>
        <w:spacing w:before="220"/>
        <w:ind w:firstLine="540"/>
        <w:jc w:val="both"/>
      </w:pPr>
      <w:r>
        <w:t>18. Результатом предоставления субсидии на 31 декабря года, в котором предоставлена субсидия, является реализация субъектами МСП пяти проектов по развитию производств, выпуску новой продукции с приобретением услуг в области инжиниринга.</w:t>
      </w:r>
    </w:p>
    <w:p w14:paraId="5A1C82A3" w14:textId="77777777" w:rsidR="002C1A92" w:rsidRDefault="002C1A92">
      <w:pPr>
        <w:pStyle w:val="ConsPlusNormal"/>
        <w:spacing w:before="220"/>
        <w:ind w:firstLine="540"/>
        <w:jc w:val="both"/>
      </w:pPr>
      <w:r>
        <w:t>19. Показателем, необходимым для достижения результата предоставления субсидии, значение которого устанавливается в соглашении, является количество субъектов МСП, получивших финансовую поддержку в целях приобретения услуг в области инжиниринга.</w:t>
      </w:r>
    </w:p>
    <w:p w14:paraId="12CC7AEA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20. Не использованные фондом в отчетном финансовом году остатки средств субсидии либо используются в очередном финансовом году на цель, указанную в </w:t>
      </w:r>
      <w:hyperlink w:anchor="P50">
        <w:r>
          <w:rPr>
            <w:color w:val="0000FF"/>
          </w:rPr>
          <w:t>пункте 2</w:t>
        </w:r>
      </w:hyperlink>
      <w:r>
        <w:t xml:space="preserve"> настоящего порядка, либо возвращаются в областной бюджет в соответствии с решением Министерства, принимаемым </w:t>
      </w:r>
      <w:r>
        <w:lastRenderedPageBreak/>
        <w:t>по согласованию с Министерством финансов Калининградской области в порядке, устанавливаемом Правительством Калининградской области, в форме письменного уведомления Министерства (далее - уведомление) по итогам рассмотрения письменного извещения фонда (далее - извещение).</w:t>
      </w:r>
    </w:p>
    <w:p w14:paraId="4994125D" w14:textId="77777777" w:rsidR="002C1A92" w:rsidRDefault="002C1A9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29.03.2022 N 152)</w:t>
      </w:r>
    </w:p>
    <w:p w14:paraId="50914BD5" w14:textId="77777777" w:rsidR="002C1A92" w:rsidRDefault="002C1A92">
      <w:pPr>
        <w:pStyle w:val="ConsPlusNormal"/>
        <w:spacing w:before="220"/>
        <w:ind w:firstLine="540"/>
        <w:jc w:val="both"/>
      </w:pPr>
      <w:r>
        <w:t>21. Извещение направляется фондом в Министерство не позднее 1 февраля года, следующего за отчетным, с приложением копий документов, подтверждающих принятие фондом обязательств, источником финансового обеспечения которых являются не использованные в отчетном финансовом году остатки средств субсидии.</w:t>
      </w:r>
    </w:p>
    <w:p w14:paraId="7117003E" w14:textId="77777777" w:rsidR="002C1A92" w:rsidRDefault="002C1A9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29.03.2022 N 152)</w:t>
      </w:r>
    </w:p>
    <w:p w14:paraId="1A7150DF" w14:textId="77777777" w:rsidR="002C1A92" w:rsidRDefault="002C1A92">
      <w:pPr>
        <w:pStyle w:val="ConsPlusNormal"/>
        <w:spacing w:before="220"/>
        <w:ind w:firstLine="540"/>
        <w:jc w:val="both"/>
      </w:pPr>
      <w:r>
        <w:t>22. Министерство в течение 7 рабочих дней со дня получения извещения направляет в адрес фонда уведомление.</w:t>
      </w:r>
    </w:p>
    <w:p w14:paraId="083848B7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23. В случае принятия решения о возврате </w:t>
      </w:r>
      <w:proofErr w:type="gramStart"/>
      <w:r>
        <w:t>субсидии</w:t>
      </w:r>
      <w:proofErr w:type="gramEnd"/>
      <w:r>
        <w:t xml:space="preserve"> не использованные фондом в отчетном финансовом году остатки субсидии возвращаются в областной бюджет в течение 7 рабочих дней со дня получения фондом уведомления.</w:t>
      </w:r>
    </w:p>
    <w:p w14:paraId="724A55D1" w14:textId="77777777" w:rsidR="002C1A92" w:rsidRDefault="002C1A92">
      <w:pPr>
        <w:pStyle w:val="ConsPlusNormal"/>
        <w:jc w:val="both"/>
      </w:pPr>
    </w:p>
    <w:p w14:paraId="28CB1BC1" w14:textId="77777777" w:rsidR="002C1A92" w:rsidRDefault="002C1A92">
      <w:pPr>
        <w:pStyle w:val="ConsPlusTitle"/>
        <w:jc w:val="center"/>
        <w:outlineLvl w:val="1"/>
      </w:pPr>
      <w:r>
        <w:t>Глава 3. ТРЕБОВАНИЯ К ОТЧЕТНОСТИ</w:t>
      </w:r>
    </w:p>
    <w:p w14:paraId="12F47316" w14:textId="77777777" w:rsidR="002C1A92" w:rsidRDefault="002C1A92">
      <w:pPr>
        <w:pStyle w:val="ConsPlusNormal"/>
        <w:jc w:val="both"/>
      </w:pPr>
    </w:p>
    <w:p w14:paraId="46EFE0C5" w14:textId="77777777" w:rsidR="002C1A92" w:rsidRDefault="002C1A92">
      <w:pPr>
        <w:pStyle w:val="ConsPlusNormal"/>
        <w:ind w:firstLine="540"/>
        <w:jc w:val="both"/>
      </w:pPr>
      <w:bookmarkStart w:id="12" w:name="P127"/>
      <w:bookmarkEnd w:id="12"/>
      <w:r>
        <w:t>24. Фонд представляет в уполномоченную организацию по формам, определяемым в соответствии с типовой формой соглашения:</w:t>
      </w:r>
    </w:p>
    <w:p w14:paraId="7B8EADDE" w14:textId="77777777" w:rsidR="002C1A92" w:rsidRDefault="002C1A92">
      <w:pPr>
        <w:pStyle w:val="ConsPlusNormal"/>
        <w:spacing w:before="220"/>
        <w:ind w:firstLine="540"/>
        <w:jc w:val="both"/>
      </w:pPr>
      <w:r>
        <w:t>1) отчет об осуществлении расходов, источником финансового обеспечения которых является субсидия (ежеквартально, не позднее 1-го месяца, следующего за отчетным кварталом);</w:t>
      </w:r>
    </w:p>
    <w:p w14:paraId="2BB128B8" w14:textId="77777777" w:rsidR="002C1A92" w:rsidRDefault="002C1A9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29.03.2022 N 152)</w:t>
      </w:r>
    </w:p>
    <w:p w14:paraId="4673D31D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2) итоговый отчет об осуществлении расходов, источником финансового обеспечения которых является субсидия, с приложением копий документов, подтверждающих осуществление затрат, понесенных в соответствии с </w:t>
      </w:r>
      <w:hyperlink w:anchor="P57">
        <w:r>
          <w:rPr>
            <w:color w:val="0000FF"/>
          </w:rPr>
          <w:t>пунктами 6</w:t>
        </w:r>
      </w:hyperlink>
      <w:r>
        <w:t xml:space="preserve">, </w:t>
      </w:r>
      <w:hyperlink w:anchor="P69">
        <w:r>
          <w:rPr>
            <w:color w:val="0000FF"/>
          </w:rPr>
          <w:t>7</w:t>
        </w:r>
      </w:hyperlink>
      <w:r>
        <w:t xml:space="preserve"> настоящего порядка, не позднее 1 февраля года, следующего за годом, в котором предоставляется субсидия;</w:t>
      </w:r>
    </w:p>
    <w:p w14:paraId="6476E92F" w14:textId="77777777" w:rsidR="002C1A92" w:rsidRDefault="002C1A92">
      <w:pPr>
        <w:pStyle w:val="ConsPlusNormal"/>
        <w:spacing w:before="220"/>
        <w:ind w:firstLine="540"/>
        <w:jc w:val="both"/>
      </w:pPr>
      <w:r>
        <w:t>3) отчет о достижении значений результата предоставления субсидии и показателя, необходимого для достижения значения результата предоставления субсидии, не позднее 1 февраля года, следующего за годом, в котором предоставляется субсидия.</w:t>
      </w:r>
    </w:p>
    <w:p w14:paraId="40DC8E42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25. Уполномоченная организация в течение 5 рабочих дней со дня получения от фонда отчетов, указанных в </w:t>
      </w:r>
      <w:hyperlink w:anchor="P127">
        <w:r>
          <w:rPr>
            <w:color w:val="0000FF"/>
          </w:rPr>
          <w:t>пункте 24</w:t>
        </w:r>
      </w:hyperlink>
      <w:r>
        <w:t xml:space="preserve"> настоящего порядка, передает их в Министерство.</w:t>
      </w:r>
    </w:p>
    <w:p w14:paraId="684A602D" w14:textId="77777777" w:rsidR="002C1A92" w:rsidRDefault="002C1A92">
      <w:pPr>
        <w:pStyle w:val="ConsPlusNormal"/>
        <w:spacing w:before="220"/>
        <w:ind w:firstLine="540"/>
        <w:jc w:val="both"/>
      </w:pPr>
      <w:r>
        <w:t>26. Министерство имеет право устанавливать в соглашении сроки и формы представления фондом дополнительной отчетности.</w:t>
      </w:r>
    </w:p>
    <w:p w14:paraId="08589543" w14:textId="77777777" w:rsidR="002C1A92" w:rsidRDefault="002C1A92">
      <w:pPr>
        <w:pStyle w:val="ConsPlusNormal"/>
        <w:jc w:val="both"/>
      </w:pPr>
    </w:p>
    <w:p w14:paraId="4962E8EE" w14:textId="77777777" w:rsidR="002C1A92" w:rsidRDefault="002C1A92">
      <w:pPr>
        <w:pStyle w:val="ConsPlusTitle"/>
        <w:jc w:val="center"/>
        <w:outlineLvl w:val="1"/>
      </w:pPr>
      <w:r>
        <w:t>Глава 4. ТРЕБОВАНИЯ ОБ ОСУЩЕСТВЛЕНИИ КОНТРОЛЯ (МОНИТОРИНГА)</w:t>
      </w:r>
    </w:p>
    <w:p w14:paraId="728ED823" w14:textId="77777777" w:rsidR="002C1A92" w:rsidRDefault="002C1A92">
      <w:pPr>
        <w:pStyle w:val="ConsPlusTitle"/>
        <w:jc w:val="center"/>
      </w:pPr>
      <w:r>
        <w:t>ЗА СОБЛЮДЕНИЕМ ПОРЯДКА И УСЛОВИЙ ПРЕДОСТАВЛЕНИЯ СУБСИДИИ</w:t>
      </w:r>
    </w:p>
    <w:p w14:paraId="6D06A335" w14:textId="77777777" w:rsidR="002C1A92" w:rsidRDefault="002C1A92">
      <w:pPr>
        <w:pStyle w:val="ConsPlusTitle"/>
        <w:jc w:val="center"/>
      </w:pPr>
      <w:r>
        <w:t>И ОТВЕТСТВЕННОСТЬ ЗА ИХ НАРУШЕНИЕ</w:t>
      </w:r>
    </w:p>
    <w:p w14:paraId="32B0290F" w14:textId="77777777" w:rsidR="002C1A92" w:rsidRDefault="002C1A92">
      <w:pPr>
        <w:pStyle w:val="ConsPlusNormal"/>
        <w:jc w:val="center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</w:t>
      </w:r>
    </w:p>
    <w:p w14:paraId="2B23E138" w14:textId="77777777" w:rsidR="002C1A92" w:rsidRDefault="002C1A92">
      <w:pPr>
        <w:pStyle w:val="ConsPlusNormal"/>
        <w:jc w:val="center"/>
      </w:pPr>
      <w:r>
        <w:t>от 26.08.2022 N 458)</w:t>
      </w:r>
    </w:p>
    <w:p w14:paraId="1A83E0BC" w14:textId="77777777" w:rsidR="002C1A92" w:rsidRDefault="002C1A92">
      <w:pPr>
        <w:pStyle w:val="ConsPlusNormal"/>
        <w:jc w:val="both"/>
      </w:pPr>
    </w:p>
    <w:p w14:paraId="50515966" w14:textId="77777777" w:rsidR="002C1A92" w:rsidRDefault="002C1A92">
      <w:pPr>
        <w:pStyle w:val="ConsPlusNormal"/>
        <w:ind w:firstLine="540"/>
        <w:jc w:val="both"/>
      </w:pPr>
      <w:r>
        <w:t>27. Министерство осуществляет проверку соблюдения порядка и условий предоставления субсидии фонду, в том числе в части достижения результата предоставления субсидии.</w:t>
      </w:r>
    </w:p>
    <w:p w14:paraId="5BDF745F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Орган государственного финансового контроля осуществляет проверку в соответствии со </w:t>
      </w:r>
      <w:hyperlink r:id="rId43">
        <w:r>
          <w:rPr>
            <w:color w:val="0000FF"/>
          </w:rPr>
          <w:t>статьями 268.1</w:t>
        </w:r>
      </w:hyperlink>
      <w:r>
        <w:t xml:space="preserve">, </w:t>
      </w:r>
      <w:hyperlink r:id="rId4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268043F2" w14:textId="77777777" w:rsidR="002C1A92" w:rsidRDefault="002C1A92">
      <w:pPr>
        <w:pStyle w:val="ConsPlusNormal"/>
        <w:jc w:val="both"/>
      </w:pPr>
      <w:r>
        <w:t xml:space="preserve">(п. 27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26.08.2022 N 458)</w:t>
      </w:r>
    </w:p>
    <w:p w14:paraId="21BB4FD1" w14:textId="77777777" w:rsidR="002C1A92" w:rsidRDefault="002C1A92">
      <w:pPr>
        <w:pStyle w:val="ConsPlusNormal"/>
        <w:spacing w:before="220"/>
        <w:ind w:firstLine="540"/>
        <w:jc w:val="both"/>
      </w:pPr>
      <w:r>
        <w:lastRenderedPageBreak/>
        <w:t>28. Ответственность за достоверность и полноту сведений, отраженных в документах и являющихся основанием для предоставления субсидии, несет фонд.</w:t>
      </w:r>
    </w:p>
    <w:p w14:paraId="29F1C18B" w14:textId="77777777" w:rsidR="002C1A92" w:rsidRDefault="002C1A92">
      <w:pPr>
        <w:pStyle w:val="ConsPlusNormal"/>
        <w:spacing w:before="220"/>
        <w:ind w:firstLine="540"/>
        <w:jc w:val="both"/>
      </w:pPr>
      <w:bookmarkStart w:id="13" w:name="P145"/>
      <w:bookmarkEnd w:id="13"/>
      <w:r>
        <w:t>29. В случае установления факта нарушения фондом условий предоставления субсидии, определенных настоящим порядком, или представления недостоверных сведений, которые выявлены по итогам проверок, проведенных Министерством и органом государственного финансового контроля, а также в случае недостижения значения результата предоставления субсидии и показателей, необходимых для достижения результата предоставления субсидии, средства субсидии подлежат возврату в областной бюджет.</w:t>
      </w:r>
    </w:p>
    <w:p w14:paraId="3A9AC950" w14:textId="77777777" w:rsidR="002C1A92" w:rsidRDefault="002C1A9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29.03.2022 N 152)</w:t>
      </w:r>
    </w:p>
    <w:p w14:paraId="5F29D767" w14:textId="77777777" w:rsidR="002C1A92" w:rsidRDefault="002C1A92">
      <w:pPr>
        <w:pStyle w:val="ConsPlusNormal"/>
        <w:spacing w:before="220"/>
        <w:ind w:firstLine="540"/>
        <w:jc w:val="both"/>
      </w:pPr>
      <w:r>
        <w:t xml:space="preserve">30. Министерство в течение 20 рабочих дней со дня установления случаев, указанных в </w:t>
      </w:r>
      <w:hyperlink w:anchor="P145">
        <w:r>
          <w:rPr>
            <w:color w:val="0000FF"/>
          </w:rPr>
          <w:t>пункте 29</w:t>
        </w:r>
      </w:hyperlink>
      <w:r>
        <w:t xml:space="preserve"> настоящего порядка, письменно уведомляет фонд о необходимости возврата средств субсидии с указанием реквизитов счета для перечисления денежных средств.</w:t>
      </w:r>
    </w:p>
    <w:p w14:paraId="63398659" w14:textId="77777777" w:rsidR="002C1A92" w:rsidRDefault="002C1A92">
      <w:pPr>
        <w:pStyle w:val="ConsPlusNormal"/>
        <w:spacing w:before="220"/>
        <w:ind w:firstLine="540"/>
        <w:jc w:val="both"/>
      </w:pPr>
      <w:r>
        <w:t>31. Фонд в течение 30 календарных дней со дня получения письменного уведомления обязан перечислить на счет, указанный Министерством, средства субсидии, которые подлежат возврату в областной бюджет.</w:t>
      </w:r>
    </w:p>
    <w:p w14:paraId="30E3EECE" w14:textId="77777777" w:rsidR="002C1A92" w:rsidRDefault="002C1A92">
      <w:pPr>
        <w:pStyle w:val="ConsPlusNormal"/>
        <w:spacing w:before="220"/>
        <w:ind w:firstLine="540"/>
        <w:jc w:val="both"/>
      </w:pPr>
      <w:r>
        <w:t>32. Возврат средств субсидии производится фондом в добровольном порядке, а в случае отказа от добровольного возврата указанных в уведомлении Министерства средств субсидии или возврата не в полном объеме - в судебном порядке в соответствии с законодательством Российской Федерации.</w:t>
      </w:r>
    </w:p>
    <w:p w14:paraId="334D32F2" w14:textId="77777777" w:rsidR="002C1A92" w:rsidRDefault="002C1A92">
      <w:pPr>
        <w:pStyle w:val="ConsPlusNormal"/>
        <w:jc w:val="both"/>
      </w:pPr>
    </w:p>
    <w:p w14:paraId="33A84D26" w14:textId="77777777" w:rsidR="002C1A92" w:rsidRDefault="002C1A92">
      <w:pPr>
        <w:pStyle w:val="ConsPlusNormal"/>
        <w:jc w:val="both"/>
      </w:pPr>
    </w:p>
    <w:p w14:paraId="5AA47F79" w14:textId="77777777" w:rsidR="002C1A92" w:rsidRDefault="002C1A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8D65ED" w14:textId="77777777" w:rsidR="002C1A92" w:rsidRDefault="002C1A92"/>
    <w:sectPr w:rsidR="002C1A92" w:rsidSect="00E6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92"/>
    <w:rsid w:val="002C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B760"/>
  <w15:chartTrackingRefBased/>
  <w15:docId w15:val="{CDA87151-471D-4D2D-8D44-0F859288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A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1A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1A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3433239F67621589E3C38117E45DF2264FEF99CB2C74B9C2079DB529095ED1B2A43F750F0AA9064E386F35EF9857D920DC60A634069CDE732DBJ9D0O" TargetMode="External"/><Relationship Id="rId13" Type="http://schemas.openxmlformats.org/officeDocument/2006/relationships/hyperlink" Target="consultantplus://offline/ref=E443433239F67621589E3C2E02121BD6226EA2F395B5C91AC77F228605999FBA5C651AB514FEAE9761E8D3A311F8D938C51EC60A63436BD1JED7O" TargetMode="External"/><Relationship Id="rId18" Type="http://schemas.openxmlformats.org/officeDocument/2006/relationships/hyperlink" Target="consultantplus://offline/ref=E443433239F67621589E3C38117E45DF2264FEF994B2C24C9A2F24D15AC999EF1C251CE057B9A69164E387F354A680688355CA097F5F6AD1FB30D990J2D3O" TargetMode="External"/><Relationship Id="rId26" Type="http://schemas.openxmlformats.org/officeDocument/2006/relationships/hyperlink" Target="consultantplus://offline/ref=E443433239F67621589E3C2E02121BD6226EA2F594BAC91AC77F228605999FBA5C651AB514FBAB9060E8D3A311F8D938C51EC60A63436BD1JED7O" TargetMode="External"/><Relationship Id="rId39" Type="http://schemas.openxmlformats.org/officeDocument/2006/relationships/hyperlink" Target="consultantplus://offline/ref=E443433239F67621589E3C38117E45DF2264FEF994B2C24C9A2F24D15AC999EF1C251CE057B9A69164E387F350A680688355CA097F5F6AD1FB30D990J2D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43433239F67621589E3C38117E45DF2264FEF994B2C24C9A2F24D15AC999EF1C251CE057B9A69164E387F357A680688355CA097F5F6AD1FB30D990J2D3O" TargetMode="External"/><Relationship Id="rId34" Type="http://schemas.openxmlformats.org/officeDocument/2006/relationships/hyperlink" Target="consultantplus://offline/ref=E443433239F67621589E3C2E02121BD6226EA2F395B5C91AC77F228605999FBA5C651AB713FFA99B30B2C3A758ACD627C602D90A7D43J6D9O" TargetMode="External"/><Relationship Id="rId42" Type="http://schemas.openxmlformats.org/officeDocument/2006/relationships/hyperlink" Target="consultantplus://offline/ref=E443433239F67621589E3C38117E45DF2264FEF994B2C34A932924D15AC999EF1C251CE057B9A69164E387F353A680688355CA097F5F6AD1FB30D990J2D3O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443433239F67621589E3C38117E45DF2264FEF99CB3C5459E2079DB529095ED1B2A43F750F0AA9064E387F45EF9857D920DC60A634069CDE732DBJ9D0O" TargetMode="External"/><Relationship Id="rId12" Type="http://schemas.openxmlformats.org/officeDocument/2006/relationships/hyperlink" Target="consultantplus://offline/ref=E443433239F67621589E3C38117E45DF2264FEF994B2C34A932924D15AC999EF1C251CE057B9A69164E387F253A680688355CA097F5F6AD1FB30D990J2D3O" TargetMode="External"/><Relationship Id="rId17" Type="http://schemas.openxmlformats.org/officeDocument/2006/relationships/hyperlink" Target="consultantplus://offline/ref=E443433239F67621589E3C38117E45DF2264FEF99CBAC04D9F2079DB529095ED1B2A43F750F0AA9064E386F15EF9857D920DC60A634069CDE732DBJ9D0O" TargetMode="External"/><Relationship Id="rId25" Type="http://schemas.openxmlformats.org/officeDocument/2006/relationships/hyperlink" Target="consultantplus://offline/ref=E443433239F67621589E3C38117E45DF2264FEF994B2C34A932924D15AC999EF1C251CE057B9A69164E387F354A680688355CA097F5F6AD1FB30D990J2D3O" TargetMode="External"/><Relationship Id="rId33" Type="http://schemas.openxmlformats.org/officeDocument/2006/relationships/hyperlink" Target="consultantplus://offline/ref=E443433239F67621589E3C2E02121BD6226EA2F395B5C91AC77F228605999FBA5C651AB713FDAF9B30B2C3A758ACD627C602D90A7D43J6D9O" TargetMode="External"/><Relationship Id="rId38" Type="http://schemas.openxmlformats.org/officeDocument/2006/relationships/hyperlink" Target="consultantplus://offline/ref=E443433239F67621589E3C2E02121BD62566A6FD93B0C91AC77F228605999FBA5C651AB014F6FFC120B68AF357B3D53BD902C70AJ7DFO" TargetMode="External"/><Relationship Id="rId46" Type="http://schemas.openxmlformats.org/officeDocument/2006/relationships/hyperlink" Target="consultantplus://offline/ref=E443433239F67621589E3C38117E45DF2264FEF994B2C24C9A2F24D15AC999EF1C251CE057B9A69164E387F054A680688355CA097F5F6AD1FB30D990J2D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43433239F67621589E3C38117E45DF2264FEF99CBBC1449D2079DB529095ED1B2A43F750F0AA9064E380F15EF9857D920DC60A634069CDE732DBJ9D0O" TargetMode="External"/><Relationship Id="rId20" Type="http://schemas.openxmlformats.org/officeDocument/2006/relationships/hyperlink" Target="consultantplus://offline/ref=E443433239F67621589E3C38117E45DF2264FEF99CBAC04D9F2079DB529095ED1B2A43F750F0AA9064E386F55EF9857D920DC60A634069CDE732DBJ9D0O" TargetMode="External"/><Relationship Id="rId29" Type="http://schemas.openxmlformats.org/officeDocument/2006/relationships/hyperlink" Target="consultantplus://offline/ref=E443433239F67621589E3C2E02121BD6226FA8F295BAC91AC77F228605999FBA5C651AB515FEAC9561E8D3A311F8D938C51EC60A63436BD1JED7O" TargetMode="External"/><Relationship Id="rId41" Type="http://schemas.openxmlformats.org/officeDocument/2006/relationships/hyperlink" Target="consultantplus://offline/ref=E443433239F67621589E3C38117E45DF2264FEF994B2C24C9A2F24D15AC999EF1C251CE057B9A69164E387F35CA680688355CA097F5F6AD1FB30D990J2D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43433239F67621589E3C38117E45DF2264FEF994B2C2489A2324D15AC999EF1C251CE057B9A69164E387F350A680688355CA097F5F6AD1FB30D990J2D3O" TargetMode="External"/><Relationship Id="rId11" Type="http://schemas.openxmlformats.org/officeDocument/2006/relationships/hyperlink" Target="consultantplus://offline/ref=E443433239F67621589E3C38117E45DF2264FEF994B2C24C9A2F24D15AC999EF1C251CE057B9A69164E387F253A680688355CA097F5F6AD1FB30D990J2D3O" TargetMode="External"/><Relationship Id="rId24" Type="http://schemas.openxmlformats.org/officeDocument/2006/relationships/hyperlink" Target="consultantplus://offline/ref=E443433239F67621589E3C38117E45DF2264FEF994B2C24C9A2F24D15AC999EF1C251CE057B9A69164E387F356A680688355CA097F5F6AD1FB30D990J2D3O" TargetMode="External"/><Relationship Id="rId32" Type="http://schemas.openxmlformats.org/officeDocument/2006/relationships/hyperlink" Target="consultantplus://offline/ref=E443433239F67621589E3C38117E45DF2264FEF994B2C24C9A2F24D15AC999EF1C251CE057B9A69164E387F351A680688355CA097F5F6AD1FB30D990J2D3O" TargetMode="External"/><Relationship Id="rId37" Type="http://schemas.openxmlformats.org/officeDocument/2006/relationships/hyperlink" Target="consultantplus://offline/ref=E443433239F67621589E3C2E02121BD62566A6FD93B0C91AC77F228605999FBA5C651AB71CF6FFC120B68AF357B3D53BD902C70AJ7DFO" TargetMode="External"/><Relationship Id="rId40" Type="http://schemas.openxmlformats.org/officeDocument/2006/relationships/hyperlink" Target="consultantplus://offline/ref=E443433239F67621589E3C38117E45DF2264FEF994B2C24C9A2F24D15AC999EF1C251CE057B9A69164E387F353A680688355CA097F5F6AD1FB30D990J2D3O" TargetMode="External"/><Relationship Id="rId45" Type="http://schemas.openxmlformats.org/officeDocument/2006/relationships/hyperlink" Target="consultantplus://offline/ref=E443433239F67621589E3C38117E45DF2264FEF994B2C34A932924D15AC999EF1C251CE057B9A69164E387F35CA680688355CA097F5F6AD1FB30D990J2D3O" TargetMode="External"/><Relationship Id="rId5" Type="http://schemas.openxmlformats.org/officeDocument/2006/relationships/hyperlink" Target="consultantplus://offline/ref=E443433239F67621589E3C38117E45DF2264FEF99DB4C048932079DB529095ED1B2A43F750F0AA9064E386F65EF9857D920DC60A634069CDE732DBJ9D0O" TargetMode="External"/><Relationship Id="rId15" Type="http://schemas.openxmlformats.org/officeDocument/2006/relationships/hyperlink" Target="consultantplus://offline/ref=E443433239F67621589E3C38117E45DF2264FEF99CB6C348932079DB529095ED1B2A43F750F0AA9064E386F05EF9857D920DC60A634069CDE732DBJ9D0O" TargetMode="External"/><Relationship Id="rId23" Type="http://schemas.openxmlformats.org/officeDocument/2006/relationships/hyperlink" Target="consultantplus://offline/ref=E443433239F67621589E3C38117E45DF2264FEF99CBBC1449D2079DB529095ED1B2A43F750F0AA9064E380F15EF9857D920DC60A634069CDE732DBJ9D0O" TargetMode="External"/><Relationship Id="rId28" Type="http://schemas.openxmlformats.org/officeDocument/2006/relationships/hyperlink" Target="consultantplus://offline/ref=E443433239F67621589E3C38117E45DF2264FEF994B2C34A932924D15AC999EF1C251CE057B9A69164E387F356A680688355CA097F5F6AD1FB30D990J2D3O" TargetMode="External"/><Relationship Id="rId36" Type="http://schemas.openxmlformats.org/officeDocument/2006/relationships/hyperlink" Target="consultantplus://offline/ref=E443433239F67621589E3C2E02121BD62566A6FD93B0C91AC77F228605999FBA5C651AB514FDAB9366E8D3A311F8D938C51EC60A63436BD1JED7O" TargetMode="External"/><Relationship Id="rId10" Type="http://schemas.openxmlformats.org/officeDocument/2006/relationships/hyperlink" Target="consultantplus://offline/ref=E443433239F67621589E3C38117E45DF2264FEF99CBAC04D9F2079DB529095ED1B2A43F750F0AA9064E387F45EF9857D920DC60A634069CDE732DBJ9D0O" TargetMode="External"/><Relationship Id="rId19" Type="http://schemas.openxmlformats.org/officeDocument/2006/relationships/hyperlink" Target="consultantplus://offline/ref=E443433239F67621589E3C38117E45DF2264FEF99CBAC04D9F2079DB529095ED1B2A43F750F0AA9064E386F75EF9857D920DC60A634069CDE732DBJ9D0O" TargetMode="External"/><Relationship Id="rId31" Type="http://schemas.openxmlformats.org/officeDocument/2006/relationships/hyperlink" Target="consultantplus://offline/ref=E443433239F67621589E3C2E02121BD62566A9F196B7C91AC77F228605999FBA5C651AB514FDAB9263E8D3A311F8D938C51EC60A63436BD1JED7O" TargetMode="External"/><Relationship Id="rId44" Type="http://schemas.openxmlformats.org/officeDocument/2006/relationships/hyperlink" Target="consultantplus://offline/ref=E443433239F67621589E3C2E02121BD6226EA2F395B5C91AC77F228605999FBA5C651AB713FFA99B30B2C3A758ACD627C602D90A7D43J6D9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43433239F67621589E3C38117E45DF2264FEF99CB3C14A9B2079DB529095ED1B2A43F750F0AA9064E387F45EF9857D920DC60A634069CDE732DBJ9D0O" TargetMode="External"/><Relationship Id="rId14" Type="http://schemas.openxmlformats.org/officeDocument/2006/relationships/hyperlink" Target="consultantplus://offline/ref=E443433239F67621589E3C2E02121BD62566A6FD93B0C91AC77F228605999FBA4E6542B915FFB59166FD85F257JADFO" TargetMode="External"/><Relationship Id="rId22" Type="http://schemas.openxmlformats.org/officeDocument/2006/relationships/hyperlink" Target="consultantplus://offline/ref=E443433239F67621589E3C38117E45DF2264FEF994B2C34A932924D15AC999EF1C251CE057B9A69164E387F253A680688355CA097F5F6AD1FB30D990J2D3O" TargetMode="External"/><Relationship Id="rId27" Type="http://schemas.openxmlformats.org/officeDocument/2006/relationships/hyperlink" Target="consultantplus://offline/ref=E443433239F67621589E3C38117E45DF2264FEF994B2C34A932924D15AC999EF1C251CE057B9A69164E387F357A680688355CA097F5F6AD1FB30D990J2D3O" TargetMode="External"/><Relationship Id="rId30" Type="http://schemas.openxmlformats.org/officeDocument/2006/relationships/hyperlink" Target="consultantplus://offline/ref=E443433239F67621589E3C2E02121BD6246EA8FC92B4C91AC77F228605999FBA5C651AB514FDAB9162E8D3A311F8D938C51EC60A63436BD1JED7O" TargetMode="External"/><Relationship Id="rId35" Type="http://schemas.openxmlformats.org/officeDocument/2006/relationships/hyperlink" Target="consultantplus://offline/ref=E443433239F67621589E3C38117E45DF2264FEF994B2C34A932924D15AC999EF1C251CE057B9A69164E387F351A680688355CA097F5F6AD1FB30D990J2D3O" TargetMode="External"/><Relationship Id="rId43" Type="http://schemas.openxmlformats.org/officeDocument/2006/relationships/hyperlink" Target="consultantplus://offline/ref=E443433239F67621589E3C2E02121BD6226EA2F395B5C91AC77F228605999FBA5C651AB713FDAF9B30B2C3A758ACD627C602D90A7D43J6D9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4436</Words>
  <Characters>25289</Characters>
  <Application>Microsoft Office Word</Application>
  <DocSecurity>0</DocSecurity>
  <Lines>210</Lines>
  <Paragraphs>59</Paragraphs>
  <ScaleCrop>false</ScaleCrop>
  <Company/>
  <LinksUpToDate>false</LinksUpToDate>
  <CharactersWithSpaces>29666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2022-12-12T14:03:00Z</dcterms:created>
  <dcterms:modified xsi:type="dcterms:W3CDTF">2022-12-12T14:04:00Z</dcterms:modified>
</cp:coreProperties>
</file>